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0FE" w:rsidRDefault="001A30FE" w:rsidP="001A30FE">
      <w:bookmarkStart w:id="0" w:name="_GoBack"/>
      <w:bookmarkEnd w:id="0"/>
    </w:p>
    <w:p w:rsidR="001A30FE" w:rsidRDefault="001A30FE" w:rsidP="001A30FE"/>
    <w:tbl>
      <w:tblPr>
        <w:tblW w:w="17578" w:type="dxa"/>
        <w:tblInd w:w="-356" w:type="dxa"/>
        <w:tblLayout w:type="fixed"/>
        <w:tblCellMar>
          <w:left w:w="70" w:type="dxa"/>
          <w:right w:w="70" w:type="dxa"/>
        </w:tblCellMar>
        <w:tblLook w:val="04A0" w:firstRow="1" w:lastRow="0" w:firstColumn="1" w:lastColumn="0" w:noHBand="0" w:noVBand="1"/>
      </w:tblPr>
      <w:tblGrid>
        <w:gridCol w:w="2828"/>
        <w:gridCol w:w="1284"/>
        <w:gridCol w:w="5813"/>
        <w:gridCol w:w="3189"/>
        <w:gridCol w:w="4464"/>
      </w:tblGrid>
      <w:tr w:rsidR="001A30FE" w:rsidRPr="001A30FE" w:rsidTr="003A278A">
        <w:trPr>
          <w:trHeight w:val="280"/>
        </w:trPr>
        <w:tc>
          <w:tcPr>
            <w:tcW w:w="1757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30FE" w:rsidRPr="001A30FE" w:rsidRDefault="001A30FE" w:rsidP="001A30FE">
            <w:pPr>
              <w:jc w:val="center"/>
              <w:rPr>
                <w:rFonts w:ascii="Calibri" w:eastAsia="Times New Roman" w:hAnsi="Calibri" w:cs="Times New Roman"/>
                <w:color w:val="000000"/>
                <w:sz w:val="22"/>
                <w:szCs w:val="22"/>
              </w:rPr>
            </w:pPr>
            <w:r w:rsidRPr="001A30FE">
              <w:rPr>
                <w:rFonts w:ascii="Calibri" w:eastAsia="Times New Roman" w:hAnsi="Calibri" w:cs="Times New Roman"/>
                <w:color w:val="000000"/>
                <w:sz w:val="22"/>
                <w:szCs w:val="22"/>
              </w:rPr>
              <w:t>LETRA DE CAMBIO</w:t>
            </w:r>
          </w:p>
        </w:tc>
      </w:tr>
      <w:tr w:rsidR="001A30FE" w:rsidRPr="001A30FE" w:rsidTr="003A278A">
        <w:trPr>
          <w:trHeight w:val="300"/>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rsidR="001A30FE" w:rsidRPr="001A30FE" w:rsidRDefault="001A30FE" w:rsidP="001A30FE">
            <w:pPr>
              <w:rPr>
                <w:rFonts w:ascii="Calibri" w:eastAsia="Times New Roman" w:hAnsi="Calibri" w:cs="Times New Roman"/>
                <w:color w:val="000000"/>
                <w:sz w:val="22"/>
                <w:szCs w:val="22"/>
              </w:rPr>
            </w:pPr>
            <w:r w:rsidRPr="001A30FE">
              <w:rPr>
                <w:rFonts w:ascii="Calibri" w:eastAsia="Times New Roman" w:hAnsi="Calibri" w:cs="Times New Roman"/>
                <w:color w:val="000000"/>
                <w:sz w:val="22"/>
                <w:szCs w:val="22"/>
              </w:rPr>
              <w:t>ACEPTADA (Girados)</w:t>
            </w:r>
          </w:p>
        </w:tc>
        <w:tc>
          <w:tcPr>
            <w:tcW w:w="1475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1A30FE" w:rsidRDefault="001A30FE" w:rsidP="001A30FE">
            <w:pPr>
              <w:jc w:val="both"/>
              <w:rPr>
                <w:rFonts w:ascii="Cambria" w:eastAsia="Times New Roman" w:hAnsi="Cambria" w:cs="Times New Roman"/>
                <w:color w:val="000000"/>
              </w:rPr>
            </w:pPr>
          </w:p>
          <w:p w:rsidR="00470424" w:rsidRDefault="00470424" w:rsidP="001A30FE">
            <w:pPr>
              <w:jc w:val="both"/>
              <w:rPr>
                <w:rFonts w:ascii="Cambria" w:eastAsia="Times New Roman" w:hAnsi="Cambria" w:cs="Times New Roman"/>
                <w:color w:val="000000"/>
              </w:rPr>
            </w:pPr>
            <w:r>
              <w:rPr>
                <w:rFonts w:ascii="Cambria" w:eastAsia="Times New Roman" w:hAnsi="Cambria" w:cs="Times New Roman"/>
                <w:color w:val="000000"/>
              </w:rPr>
              <w:t>Fecha:__</w:t>
            </w:r>
            <w:r>
              <w:rPr>
                <w:rFonts w:ascii="Cambria" w:eastAsia="Times New Roman" w:hAnsi="Cambria" w:cs="Times New Roman"/>
                <w:color w:val="4F81BD" w:themeColor="accent1"/>
              </w:rPr>
              <w:t>(fecha de suscripción de la letra de cambio  _</w:t>
            </w:r>
            <w:r>
              <w:rPr>
                <w:rFonts w:ascii="Cambria" w:eastAsia="Times New Roman" w:hAnsi="Cambria" w:cs="Times New Roman"/>
                <w:color w:val="000000"/>
              </w:rPr>
              <w:t>Nº</w:t>
            </w:r>
            <w:r w:rsidRPr="00470424">
              <w:rPr>
                <w:rFonts w:ascii="Cambria" w:eastAsia="Times New Roman" w:hAnsi="Cambria" w:cs="Times New Roman"/>
                <w:color w:val="4F81BD" w:themeColor="accent1"/>
              </w:rPr>
              <w:t xml:space="preserve">(número de la letra de cambio) </w:t>
            </w:r>
            <w:r w:rsidR="001A30FE" w:rsidRPr="001A30FE">
              <w:rPr>
                <w:rFonts w:ascii="Cambria" w:eastAsia="Times New Roman" w:hAnsi="Cambria" w:cs="Times New Roman"/>
                <w:color w:val="000000"/>
              </w:rPr>
              <w:t>Por:$_</w:t>
            </w:r>
            <w:r w:rsidRPr="00470424">
              <w:rPr>
                <w:rFonts w:ascii="Cambria" w:eastAsia="Times New Roman" w:hAnsi="Cambria" w:cs="Times New Roman"/>
                <w:color w:val="4F81BD" w:themeColor="accent1"/>
              </w:rPr>
              <w:t>(valor total de lo que se debe en números)</w:t>
            </w:r>
          </w:p>
          <w:p w:rsidR="004B0BC9" w:rsidRDefault="001A30FE" w:rsidP="001A30FE">
            <w:pPr>
              <w:jc w:val="both"/>
              <w:rPr>
                <w:rFonts w:ascii="Cambria" w:eastAsia="Times New Roman" w:hAnsi="Cambria" w:cs="Times New Roman"/>
                <w:color w:val="000000"/>
              </w:rPr>
            </w:pPr>
            <w:r w:rsidRPr="001A30FE">
              <w:rPr>
                <w:rFonts w:ascii="Cambria" w:eastAsia="Times New Roman" w:hAnsi="Cambria" w:cs="Times New Roman"/>
                <w:color w:val="000000"/>
              </w:rPr>
              <w:br/>
              <w:t>Señor(es):</w:t>
            </w:r>
            <w:r w:rsidR="00470424">
              <w:rPr>
                <w:rFonts w:ascii="Cambria" w:eastAsia="Times New Roman" w:hAnsi="Cambria" w:cs="Times New Roman"/>
                <w:color w:val="000000"/>
              </w:rPr>
              <w:t xml:space="preserve"> </w:t>
            </w:r>
            <w:r w:rsidR="00470424" w:rsidRPr="00470424">
              <w:rPr>
                <w:rFonts w:ascii="Cambria" w:eastAsia="Times New Roman" w:hAnsi="Cambria" w:cs="Times New Roman"/>
                <w:color w:val="4F81BD" w:themeColor="accent1"/>
              </w:rPr>
              <w:t>(nombre de la persona que debe pagar y acepta la orden)</w:t>
            </w:r>
            <w:r w:rsidRPr="001A30FE">
              <w:rPr>
                <w:rFonts w:ascii="Cambria" w:eastAsia="Times New Roman" w:hAnsi="Cambria" w:cs="Times New Roman"/>
                <w:color w:val="000000"/>
              </w:rPr>
              <w:t>________________</w:t>
            </w:r>
            <w:r w:rsidR="00470424">
              <w:rPr>
                <w:rFonts w:ascii="Cambria" w:eastAsia="Times New Roman" w:hAnsi="Cambria" w:cs="Times New Roman"/>
                <w:color w:val="000000"/>
              </w:rPr>
              <w:t>________________________</w:t>
            </w:r>
            <w:r w:rsidR="00470424">
              <w:rPr>
                <w:rFonts w:ascii="Cambria" w:eastAsia="Times New Roman" w:hAnsi="Cambria" w:cs="Times New Roman"/>
                <w:color w:val="000000"/>
              </w:rPr>
              <w:br/>
            </w:r>
            <w:r w:rsidR="00470424">
              <w:rPr>
                <w:rFonts w:ascii="Cambria" w:eastAsia="Times New Roman" w:hAnsi="Cambria" w:cs="Times New Roman"/>
                <w:color w:val="000000"/>
              </w:rPr>
              <w:br/>
              <w:t>_____</w:t>
            </w:r>
            <w:r w:rsidRPr="001A30FE">
              <w:rPr>
                <w:rFonts w:ascii="Cambria" w:eastAsia="Times New Roman" w:hAnsi="Cambria" w:cs="Times New Roman"/>
                <w:color w:val="000000"/>
              </w:rPr>
              <w:t>___________________El</w:t>
            </w:r>
            <w:r w:rsidRPr="003F6035">
              <w:rPr>
                <w:rFonts w:ascii="Cambria" w:eastAsia="Times New Roman" w:hAnsi="Cambria" w:cs="Times New Roman"/>
                <w:color w:val="4F81BD" w:themeColor="accent1"/>
              </w:rPr>
              <w:t>__</w:t>
            </w:r>
            <w:r w:rsidR="00470424" w:rsidRPr="003F6035">
              <w:rPr>
                <w:rFonts w:ascii="Cambria" w:eastAsia="Times New Roman" w:hAnsi="Cambria" w:cs="Times New Roman"/>
                <w:color w:val="4F81BD" w:themeColor="accent1"/>
              </w:rPr>
              <w:t>(</w:t>
            </w:r>
            <w:r w:rsidR="003F6035" w:rsidRPr="003F6035">
              <w:rPr>
                <w:rFonts w:ascii="Cambria" w:eastAsia="Times New Roman" w:hAnsi="Cambria" w:cs="Times New Roman"/>
                <w:color w:val="4F81BD" w:themeColor="accent1"/>
              </w:rPr>
              <w:t>Fecha de vencimiento o pago)</w:t>
            </w:r>
            <w:r w:rsidRPr="001A30FE">
              <w:rPr>
                <w:rFonts w:ascii="Cambria" w:eastAsia="Times New Roman" w:hAnsi="Cambria" w:cs="Times New Roman"/>
                <w:color w:val="000000"/>
              </w:rPr>
              <w:t>_____de____________________</w:t>
            </w:r>
            <w:r w:rsidR="004B0BC9">
              <w:rPr>
                <w:rFonts w:ascii="Cambria" w:eastAsia="Times New Roman" w:hAnsi="Cambria" w:cs="Times New Roman"/>
                <w:color w:val="000000"/>
              </w:rPr>
              <w:t>________________________</w:t>
            </w:r>
            <w:r w:rsidR="00576C11">
              <w:rPr>
                <w:rFonts w:ascii="Cambria" w:eastAsia="Times New Roman" w:hAnsi="Cambria" w:cs="Times New Roman"/>
                <w:color w:val="000000"/>
              </w:rPr>
              <w:t xml:space="preserve"> </w:t>
            </w:r>
            <w:r w:rsidR="004B0BC9">
              <w:rPr>
                <w:rFonts w:ascii="Cambria" w:eastAsia="Times New Roman" w:hAnsi="Cambria" w:cs="Times New Roman"/>
                <w:color w:val="000000"/>
              </w:rPr>
              <w:t xml:space="preserve">del </w:t>
            </w:r>
            <w:r>
              <w:rPr>
                <w:rFonts w:ascii="Cambria" w:eastAsia="Times New Roman" w:hAnsi="Cambria" w:cs="Times New Roman"/>
                <w:color w:val="000000"/>
              </w:rPr>
              <w:t>año_______________</w:t>
            </w:r>
            <w:r w:rsidR="00576C11">
              <w:rPr>
                <w:rFonts w:ascii="Cambria" w:eastAsia="Times New Roman" w:hAnsi="Cambria" w:cs="Times New Roman"/>
                <w:color w:val="000000"/>
              </w:rPr>
              <w:t>__________________</w:t>
            </w:r>
            <w:r w:rsidR="004B0BC9">
              <w:rPr>
                <w:rFonts w:ascii="Cambria" w:eastAsia="Times New Roman" w:hAnsi="Cambria" w:cs="Times New Roman"/>
                <w:color w:val="000000"/>
              </w:rPr>
              <w:t xml:space="preserve"> </w:t>
            </w:r>
          </w:p>
          <w:p w:rsidR="004B0BC9" w:rsidRDefault="004B0BC9" w:rsidP="001A30FE">
            <w:pPr>
              <w:jc w:val="both"/>
              <w:rPr>
                <w:rFonts w:ascii="Cambria" w:eastAsia="Times New Roman" w:hAnsi="Cambria" w:cs="Times New Roman"/>
                <w:color w:val="000000"/>
              </w:rPr>
            </w:pPr>
          </w:p>
          <w:p w:rsidR="004B0BC9" w:rsidRPr="004B0BC9" w:rsidRDefault="001A30FE" w:rsidP="001A30FE">
            <w:pPr>
              <w:jc w:val="both"/>
              <w:rPr>
                <w:rFonts w:ascii="Cambria" w:eastAsia="Times New Roman" w:hAnsi="Cambria" w:cs="Times New Roman"/>
                <w:color w:val="000000"/>
              </w:rPr>
            </w:pPr>
            <w:r w:rsidRPr="001A30FE">
              <w:rPr>
                <w:rFonts w:ascii="Cambria" w:eastAsia="Times New Roman" w:hAnsi="Cambria" w:cs="Times New Roman"/>
                <w:color w:val="000000"/>
              </w:rPr>
              <w:t xml:space="preserve">se </w:t>
            </w:r>
            <w:r w:rsidR="0042437E" w:rsidRPr="001A30FE">
              <w:rPr>
                <w:rFonts w:ascii="Cambria" w:eastAsia="Times New Roman" w:hAnsi="Cambria" w:cs="Times New Roman"/>
                <w:color w:val="000000"/>
              </w:rPr>
              <w:t>servirá</w:t>
            </w:r>
            <w:r w:rsidRPr="001A30FE">
              <w:rPr>
                <w:rFonts w:ascii="Cambria" w:eastAsia="Times New Roman" w:hAnsi="Cambria" w:cs="Times New Roman"/>
                <w:color w:val="000000"/>
              </w:rPr>
              <w:t xml:space="preserve"> (</w:t>
            </w:r>
            <w:r>
              <w:rPr>
                <w:rFonts w:ascii="Cambria" w:eastAsia="Times New Roman" w:hAnsi="Cambria" w:cs="Times New Roman"/>
                <w:color w:val="000000"/>
              </w:rPr>
              <w:t xml:space="preserve">n) </w:t>
            </w:r>
            <w:proofErr w:type="spellStart"/>
            <w:r>
              <w:rPr>
                <w:rFonts w:ascii="Cambria" w:eastAsia="Times New Roman" w:hAnsi="Cambria" w:cs="Times New Roman"/>
                <w:color w:val="000000"/>
              </w:rPr>
              <w:t>ud</w:t>
            </w:r>
            <w:proofErr w:type="spellEnd"/>
            <w:r>
              <w:rPr>
                <w:rFonts w:ascii="Cambria" w:eastAsia="Times New Roman" w:hAnsi="Cambria" w:cs="Times New Roman"/>
                <w:color w:val="000000"/>
              </w:rPr>
              <w:t>(s) a pagar</w:t>
            </w:r>
            <w:r w:rsidR="003F6035">
              <w:rPr>
                <w:rFonts w:ascii="Cambria" w:eastAsia="Times New Roman" w:hAnsi="Cambria" w:cs="Times New Roman"/>
                <w:color w:val="000000"/>
              </w:rPr>
              <w:t xml:space="preserve"> solidariamente en </w:t>
            </w:r>
            <w:r w:rsidR="003F6035" w:rsidRPr="003F6035">
              <w:rPr>
                <w:rFonts w:ascii="Cambria" w:eastAsia="Times New Roman" w:hAnsi="Cambria" w:cs="Times New Roman"/>
                <w:color w:val="4F81BD" w:themeColor="accent1"/>
              </w:rPr>
              <w:t>( Ciudad donde se pagará el valor adeudado)</w:t>
            </w:r>
            <w:r w:rsidRPr="001A30FE">
              <w:rPr>
                <w:rFonts w:ascii="Cambria" w:eastAsia="Times New Roman" w:hAnsi="Cambria" w:cs="Times New Roman"/>
                <w:color w:val="000000"/>
              </w:rPr>
              <w:t>____________________</w:t>
            </w:r>
            <w:r w:rsidRPr="001A30FE">
              <w:rPr>
                <w:rFonts w:ascii="Cambria" w:eastAsia="Times New Roman" w:hAnsi="Cambria" w:cs="Times New Roman"/>
                <w:color w:val="000000"/>
              </w:rPr>
              <w:br/>
            </w:r>
            <w:r w:rsidRPr="001A30FE">
              <w:rPr>
                <w:rFonts w:ascii="Cambria" w:eastAsia="Times New Roman" w:hAnsi="Cambria" w:cs="Times New Roman"/>
                <w:color w:val="000000"/>
              </w:rPr>
              <w:br/>
              <w:t>_______________________________________________________________ por esta Unica de cambio sin protesto, excusando el aviso de rechazo a la orden de:</w:t>
            </w:r>
            <w:r w:rsidRPr="001A30FE">
              <w:rPr>
                <w:rFonts w:ascii="Calibri" w:eastAsia="Times New Roman" w:hAnsi="Calibri" w:cs="Times New Roman"/>
                <w:color w:val="000000"/>
                <w:sz w:val="22"/>
                <w:szCs w:val="22"/>
              </w:rPr>
              <w:br/>
            </w:r>
          </w:p>
          <w:p w:rsidR="004B0BC9" w:rsidRDefault="003F6035" w:rsidP="001A30FE">
            <w:pPr>
              <w:jc w:val="both"/>
              <w:rPr>
                <w:rFonts w:ascii="Calibri" w:eastAsia="Times New Roman" w:hAnsi="Calibri" w:cs="Times New Roman"/>
                <w:color w:val="000000"/>
                <w:sz w:val="22"/>
                <w:szCs w:val="22"/>
              </w:rPr>
            </w:pPr>
            <w:r>
              <w:rPr>
                <w:rFonts w:ascii="Calibri" w:eastAsia="Times New Roman" w:hAnsi="Calibri" w:cs="Times New Roman"/>
                <w:sz w:val="22"/>
                <w:szCs w:val="22"/>
              </w:rPr>
              <w:t>_</w:t>
            </w:r>
            <w:r w:rsidRPr="003F6035">
              <w:rPr>
                <w:rFonts w:ascii="Calibri" w:eastAsia="Times New Roman" w:hAnsi="Calibri" w:cs="Times New Roman"/>
                <w:color w:val="4F81BD" w:themeColor="accent1"/>
                <w:sz w:val="22"/>
                <w:szCs w:val="22"/>
              </w:rPr>
              <w:t>(nombre del beneficiario o acreedor original)</w:t>
            </w:r>
            <w:r w:rsidR="001A30FE" w:rsidRPr="001A30FE">
              <w:rPr>
                <w:rFonts w:ascii="Calibri" w:eastAsia="Times New Roman" w:hAnsi="Calibri" w:cs="Times New Roman"/>
                <w:color w:val="000000"/>
                <w:sz w:val="22"/>
                <w:szCs w:val="22"/>
              </w:rPr>
              <w:t xml:space="preserve">_                                                                                                     </w:t>
            </w:r>
          </w:p>
          <w:p w:rsidR="0042437E" w:rsidRDefault="0042437E" w:rsidP="001A30FE">
            <w:pPr>
              <w:jc w:val="both"/>
              <w:rPr>
                <w:rFonts w:ascii="Calibri" w:eastAsia="Times New Roman" w:hAnsi="Calibri" w:cs="Times New Roman"/>
                <w:color w:val="000000"/>
                <w:sz w:val="22"/>
                <w:szCs w:val="22"/>
              </w:rPr>
            </w:pPr>
          </w:p>
          <w:p w:rsidR="001A30FE" w:rsidRPr="001A30FE" w:rsidRDefault="001A30FE" w:rsidP="0042437E">
            <w:pPr>
              <w:jc w:val="both"/>
              <w:rPr>
                <w:rFonts w:ascii="Calibri" w:eastAsia="Times New Roman" w:hAnsi="Calibri" w:cs="Times New Roman"/>
                <w:color w:val="000000"/>
                <w:sz w:val="22"/>
                <w:szCs w:val="22"/>
              </w:rPr>
            </w:pPr>
            <w:r w:rsidRPr="001A30FE">
              <w:rPr>
                <w:rFonts w:ascii="Calibri" w:eastAsia="Times New Roman" w:hAnsi="Calibri" w:cs="Times New Roman"/>
                <w:color w:val="000000"/>
                <w:sz w:val="22"/>
                <w:szCs w:val="22"/>
              </w:rPr>
              <w:t>La cantidad de:_____</w:t>
            </w:r>
            <w:r w:rsidR="003F6035">
              <w:rPr>
                <w:rFonts w:ascii="Calibri" w:eastAsia="Times New Roman" w:hAnsi="Calibri" w:cs="Times New Roman"/>
                <w:color w:val="000000"/>
                <w:sz w:val="22"/>
                <w:szCs w:val="22"/>
              </w:rPr>
              <w:t>(</w:t>
            </w:r>
            <w:r w:rsidR="003F6035" w:rsidRPr="003F6035">
              <w:rPr>
                <w:rFonts w:ascii="Calibri" w:eastAsia="Times New Roman" w:hAnsi="Calibri" w:cs="Times New Roman"/>
                <w:color w:val="4F81BD" w:themeColor="accent1"/>
                <w:sz w:val="22"/>
                <w:szCs w:val="22"/>
              </w:rPr>
              <w:t>Valor de la deuda en letras)</w:t>
            </w:r>
            <w:r w:rsidRPr="001A30FE">
              <w:rPr>
                <w:rFonts w:ascii="Calibri" w:eastAsia="Times New Roman" w:hAnsi="Calibri" w:cs="Times New Roman"/>
                <w:color w:val="000000"/>
                <w:sz w:val="22"/>
                <w:szCs w:val="22"/>
              </w:rPr>
              <w:t>_____</w:t>
            </w:r>
            <w:r w:rsidR="004B0BC9">
              <w:rPr>
                <w:rFonts w:ascii="Calibri" w:eastAsia="Times New Roman" w:hAnsi="Calibri" w:cs="Times New Roman"/>
                <w:color w:val="000000"/>
                <w:sz w:val="22"/>
                <w:szCs w:val="22"/>
              </w:rPr>
              <w:t>_______</w:t>
            </w:r>
            <w:r w:rsidR="00576C11">
              <w:rPr>
                <w:rFonts w:ascii="Calibri" w:eastAsia="Times New Roman" w:hAnsi="Calibri" w:cs="Times New Roman"/>
                <w:color w:val="000000"/>
                <w:sz w:val="22"/>
                <w:szCs w:val="22"/>
              </w:rPr>
              <w:t>______________________________</w:t>
            </w:r>
            <w:r w:rsidR="003F6035">
              <w:rPr>
                <w:rFonts w:ascii="Calibri" w:eastAsia="Times New Roman" w:hAnsi="Calibri" w:cs="Times New Roman"/>
                <w:color w:val="000000"/>
                <w:sz w:val="22"/>
                <w:szCs w:val="22"/>
              </w:rPr>
              <w:t>_($_</w:t>
            </w:r>
            <w:r w:rsidR="003F6035" w:rsidRPr="003F6035">
              <w:rPr>
                <w:rFonts w:ascii="Calibri" w:eastAsia="Times New Roman" w:hAnsi="Calibri" w:cs="Times New Roman"/>
                <w:color w:val="4F81BD" w:themeColor="accent1"/>
                <w:sz w:val="22"/>
                <w:szCs w:val="22"/>
              </w:rPr>
              <w:t>Valor de la deuda en números</w:t>
            </w:r>
            <w:r w:rsidR="003F6035">
              <w:rPr>
                <w:rFonts w:ascii="Calibri" w:eastAsia="Times New Roman" w:hAnsi="Calibri" w:cs="Times New Roman"/>
                <w:color w:val="000000"/>
                <w:sz w:val="22"/>
                <w:szCs w:val="22"/>
              </w:rPr>
              <w:t>__</w:t>
            </w:r>
            <w:r w:rsidRPr="001A30FE">
              <w:rPr>
                <w:rFonts w:ascii="Calibri" w:eastAsia="Times New Roman" w:hAnsi="Calibri" w:cs="Times New Roman"/>
                <w:color w:val="000000"/>
                <w:sz w:val="22"/>
                <w:szCs w:val="22"/>
              </w:rPr>
              <w:t>)</w:t>
            </w:r>
            <w:r w:rsidR="003F6035">
              <w:rPr>
                <w:rFonts w:ascii="Calibri" w:eastAsia="Times New Roman" w:hAnsi="Calibri" w:cs="Times New Roman"/>
                <w:color w:val="000000"/>
                <w:sz w:val="22"/>
                <w:szCs w:val="22"/>
              </w:rPr>
              <w:t>____________________________________________________________________________________            -</w:t>
            </w:r>
            <w:r w:rsidRPr="001A30FE">
              <w:rPr>
                <w:rFonts w:ascii="Calibri" w:eastAsia="Times New Roman" w:hAnsi="Calibri" w:cs="Times New Roman"/>
                <w:color w:val="000000"/>
                <w:sz w:val="22"/>
                <w:szCs w:val="22"/>
              </w:rPr>
              <w:br/>
            </w:r>
            <w:r w:rsidRPr="001A30FE">
              <w:rPr>
                <w:rFonts w:ascii="Calibri" w:eastAsia="Times New Roman" w:hAnsi="Calibri" w:cs="Times New Roman"/>
                <w:color w:val="000000"/>
                <w:sz w:val="22"/>
                <w:szCs w:val="22"/>
              </w:rPr>
              <w:br/>
              <w:t xml:space="preserve">Pesos M/L en </w:t>
            </w:r>
            <w:r w:rsidR="003F6035" w:rsidRPr="003F6035">
              <w:rPr>
                <w:rFonts w:ascii="Calibri" w:eastAsia="Times New Roman" w:hAnsi="Calibri" w:cs="Times New Roman"/>
                <w:color w:val="4F81BD" w:themeColor="accent1"/>
                <w:sz w:val="22"/>
                <w:szCs w:val="22"/>
              </w:rPr>
              <w:t>(Número de cuotas para el pago</w:t>
            </w:r>
            <w:r w:rsidR="003F6035">
              <w:rPr>
                <w:rFonts w:ascii="Calibri" w:eastAsia="Times New Roman" w:hAnsi="Calibri" w:cs="Times New Roman"/>
                <w:color w:val="4F81BD" w:themeColor="accent1"/>
                <w:sz w:val="22"/>
                <w:szCs w:val="22"/>
              </w:rPr>
              <w:t>, si es único pago se debe indicar “una”</w:t>
            </w:r>
            <w:r w:rsidR="003F6035" w:rsidRPr="003F6035">
              <w:rPr>
                <w:rFonts w:ascii="Calibri" w:eastAsia="Times New Roman" w:hAnsi="Calibri" w:cs="Times New Roman"/>
                <w:color w:val="4F81BD" w:themeColor="accent1"/>
                <w:sz w:val="22"/>
                <w:szCs w:val="22"/>
              </w:rPr>
              <w:t>)</w:t>
            </w:r>
            <w:r w:rsidRPr="003F6035">
              <w:rPr>
                <w:rFonts w:ascii="Calibri" w:eastAsia="Times New Roman" w:hAnsi="Calibri" w:cs="Times New Roman"/>
                <w:color w:val="4F81BD" w:themeColor="accent1"/>
                <w:sz w:val="22"/>
                <w:szCs w:val="22"/>
              </w:rPr>
              <w:t xml:space="preserve"> </w:t>
            </w:r>
            <w:r w:rsidRPr="001A30FE">
              <w:rPr>
                <w:rFonts w:ascii="Calibri" w:eastAsia="Times New Roman" w:hAnsi="Calibri" w:cs="Times New Roman"/>
                <w:color w:val="000000"/>
                <w:sz w:val="22"/>
                <w:szCs w:val="22"/>
              </w:rPr>
              <w:t>cuotas de $_____</w:t>
            </w:r>
            <w:r w:rsidR="003F6035" w:rsidRPr="003F6035">
              <w:rPr>
                <w:rFonts w:ascii="Calibri" w:eastAsia="Times New Roman" w:hAnsi="Calibri" w:cs="Times New Roman"/>
                <w:color w:val="4F81BD" w:themeColor="accent1"/>
                <w:sz w:val="22"/>
                <w:szCs w:val="22"/>
              </w:rPr>
              <w:t>(Valor de cada una de las cuotas)</w:t>
            </w:r>
            <w:r w:rsidRPr="001A30FE">
              <w:rPr>
                <w:rFonts w:ascii="Calibri" w:eastAsia="Times New Roman" w:hAnsi="Calibri" w:cs="Times New Roman"/>
                <w:color w:val="000000"/>
                <w:sz w:val="22"/>
                <w:szCs w:val="22"/>
              </w:rPr>
              <w:t>__</w:t>
            </w:r>
            <w:r w:rsidR="003F6035">
              <w:rPr>
                <w:rFonts w:ascii="Calibri" w:eastAsia="Times New Roman" w:hAnsi="Calibri" w:cs="Times New Roman"/>
                <w:color w:val="000000"/>
                <w:sz w:val="22"/>
                <w:szCs w:val="22"/>
              </w:rPr>
              <w:t xml:space="preserve">                                                                                                              </w:t>
            </w:r>
            <w:r w:rsidRPr="001A30FE">
              <w:rPr>
                <w:rFonts w:ascii="Calibri" w:eastAsia="Times New Roman" w:hAnsi="Calibri" w:cs="Times New Roman"/>
                <w:color w:val="000000"/>
                <w:sz w:val="22"/>
                <w:szCs w:val="22"/>
              </w:rPr>
              <w:t>-</w:t>
            </w:r>
            <w:r w:rsidR="003F6035">
              <w:rPr>
                <w:rFonts w:ascii="Calibri" w:eastAsia="Times New Roman" w:hAnsi="Calibri" w:cs="Times New Roman"/>
                <w:color w:val="000000"/>
                <w:sz w:val="22"/>
                <w:szCs w:val="22"/>
              </w:rPr>
              <w:t xml:space="preserve"> </w:t>
            </w:r>
            <w:r w:rsidR="003F6035" w:rsidRPr="001A30FE">
              <w:rPr>
                <w:rFonts w:ascii="Calibri" w:eastAsia="Times New Roman" w:hAnsi="Calibri" w:cs="Times New Roman"/>
                <w:color w:val="000000"/>
                <w:sz w:val="22"/>
                <w:szCs w:val="22"/>
              </w:rPr>
              <w:t>más</w:t>
            </w:r>
            <w:r w:rsidRPr="001A30FE">
              <w:rPr>
                <w:rFonts w:ascii="Calibri" w:eastAsia="Times New Roman" w:hAnsi="Calibri" w:cs="Times New Roman"/>
                <w:color w:val="000000"/>
                <w:sz w:val="22"/>
                <w:szCs w:val="22"/>
              </w:rPr>
              <w:t xml:space="preserve"> intere</w:t>
            </w:r>
            <w:r w:rsidR="00D037B9">
              <w:rPr>
                <w:rFonts w:ascii="Calibri" w:eastAsia="Times New Roman" w:hAnsi="Calibri" w:cs="Times New Roman"/>
                <w:color w:val="000000"/>
                <w:sz w:val="22"/>
                <w:szCs w:val="22"/>
              </w:rPr>
              <w:t xml:space="preserve">ses durante el plazo del </w:t>
            </w:r>
            <w:r w:rsidR="00D037B9">
              <w:rPr>
                <w:rFonts w:ascii="Calibri" w:eastAsia="Times New Roman" w:hAnsi="Calibri" w:cs="Times New Roman"/>
                <w:color w:val="000000"/>
                <w:sz w:val="22"/>
                <w:szCs w:val="22"/>
              </w:rPr>
              <w:br/>
            </w:r>
            <w:r w:rsidR="00576C11" w:rsidRPr="00576C11">
              <w:rPr>
                <w:rFonts w:ascii="Calibri" w:eastAsia="Times New Roman" w:hAnsi="Calibri" w:cs="Times New Roman"/>
                <w:color w:val="4F81BD" w:themeColor="accent1"/>
                <w:sz w:val="22"/>
                <w:szCs w:val="22"/>
              </w:rPr>
              <w:t>(valor en letras de la tasa de interés que se cobrará, se debe tener en cuenta no exceder la tasa de usura)</w:t>
            </w:r>
            <w:r w:rsidRPr="001A30FE">
              <w:rPr>
                <w:rFonts w:ascii="Calibri" w:eastAsia="Times New Roman" w:hAnsi="Calibri" w:cs="Times New Roman"/>
                <w:color w:val="000000"/>
                <w:sz w:val="22"/>
                <w:szCs w:val="22"/>
              </w:rPr>
              <w:t xml:space="preserve">__($    </w:t>
            </w:r>
            <w:r w:rsidR="00D037B9">
              <w:rPr>
                <w:rFonts w:ascii="Calibri" w:eastAsia="Times New Roman" w:hAnsi="Calibri" w:cs="Times New Roman"/>
                <w:color w:val="000000"/>
                <w:sz w:val="22"/>
                <w:szCs w:val="22"/>
              </w:rPr>
              <w:t>(</w:t>
            </w:r>
            <w:r w:rsidR="00576C11" w:rsidRPr="00576C11">
              <w:rPr>
                <w:rFonts w:ascii="Calibri" w:eastAsia="Times New Roman" w:hAnsi="Calibri" w:cs="Times New Roman"/>
                <w:color w:val="4F81BD" w:themeColor="accent1"/>
                <w:sz w:val="22"/>
                <w:szCs w:val="22"/>
              </w:rPr>
              <w:t>valor en números de la tasa de interés mensual para el pago de la letra de cambio</w:t>
            </w:r>
            <w:r w:rsidR="00D037B9">
              <w:rPr>
                <w:rFonts w:ascii="Calibri" w:eastAsia="Times New Roman" w:hAnsi="Calibri" w:cs="Times New Roman"/>
                <w:color w:val="4F81BD" w:themeColor="accent1"/>
                <w:sz w:val="22"/>
                <w:szCs w:val="22"/>
              </w:rPr>
              <w:t xml:space="preserve">)         </w:t>
            </w:r>
            <w:r w:rsidRPr="00576C11">
              <w:rPr>
                <w:rFonts w:ascii="Calibri" w:eastAsia="Times New Roman" w:hAnsi="Calibri" w:cs="Times New Roman"/>
                <w:color w:val="4F81BD" w:themeColor="accent1"/>
                <w:sz w:val="22"/>
                <w:szCs w:val="22"/>
              </w:rPr>
              <w:t xml:space="preserve"> </w:t>
            </w:r>
            <w:r w:rsidRPr="001A30FE">
              <w:rPr>
                <w:rFonts w:ascii="Calibri" w:eastAsia="Times New Roman" w:hAnsi="Calibri" w:cs="Times New Roman"/>
                <w:color w:val="000000"/>
                <w:sz w:val="22"/>
                <w:szCs w:val="22"/>
              </w:rPr>
              <w:t>)</w:t>
            </w:r>
            <w:r w:rsidR="004B0BC9">
              <w:rPr>
                <w:rFonts w:ascii="Calibri" w:eastAsia="Times New Roman" w:hAnsi="Calibri" w:cs="Times New Roman"/>
                <w:color w:val="000000"/>
                <w:sz w:val="22"/>
                <w:szCs w:val="22"/>
              </w:rPr>
              <w:t xml:space="preserve"> </w:t>
            </w:r>
            <w:r w:rsidRPr="001A30FE">
              <w:rPr>
                <w:rFonts w:ascii="Calibri" w:eastAsia="Times New Roman" w:hAnsi="Calibri" w:cs="Times New Roman"/>
                <w:color w:val="000000"/>
                <w:sz w:val="22"/>
                <w:szCs w:val="22"/>
              </w:rPr>
              <w:t xml:space="preserve">mensual y de mora a la tasa </w:t>
            </w:r>
            <w:r w:rsidR="00576C11" w:rsidRPr="001A30FE">
              <w:rPr>
                <w:rFonts w:ascii="Calibri" w:eastAsia="Times New Roman" w:hAnsi="Calibri" w:cs="Times New Roman"/>
                <w:color w:val="000000"/>
                <w:sz w:val="22"/>
                <w:szCs w:val="22"/>
              </w:rPr>
              <w:t>máxima</w:t>
            </w:r>
            <w:r w:rsidRPr="001A30FE">
              <w:rPr>
                <w:rFonts w:ascii="Calibri" w:eastAsia="Times New Roman" w:hAnsi="Calibri" w:cs="Times New Roman"/>
                <w:color w:val="000000"/>
                <w:sz w:val="22"/>
                <w:szCs w:val="22"/>
              </w:rPr>
              <w:t xml:space="preserve"> legal autorizada</w:t>
            </w:r>
          </w:p>
        </w:tc>
      </w:tr>
      <w:tr w:rsidR="001A30FE" w:rsidRPr="001A30FE" w:rsidTr="003A278A">
        <w:trPr>
          <w:trHeight w:val="4820"/>
        </w:trPr>
        <w:tc>
          <w:tcPr>
            <w:tcW w:w="2828"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1A30FE" w:rsidRPr="001A30FE" w:rsidRDefault="001A30FE" w:rsidP="003A278A">
            <w:pPr>
              <w:rPr>
                <w:rFonts w:ascii="Cambria" w:eastAsia="Times New Roman" w:hAnsi="Cambria" w:cs="Times New Roman"/>
                <w:color w:val="000000"/>
              </w:rPr>
            </w:pPr>
            <w:r w:rsidRPr="001A30FE">
              <w:rPr>
                <w:rFonts w:ascii="Cambria" w:eastAsia="Times New Roman" w:hAnsi="Cambria" w:cs="Times New Roman"/>
                <w:color w:val="000000"/>
              </w:rPr>
              <w:t>1.</w:t>
            </w:r>
            <w:r w:rsidRPr="001A30FE">
              <w:rPr>
                <w:rFonts w:ascii="Cambria" w:eastAsia="Times New Roman" w:hAnsi="Cambria" w:cs="Times New Roman"/>
                <w:color w:val="000000"/>
              </w:rPr>
              <w:br/>
            </w:r>
            <w:r w:rsidR="00D037B9">
              <w:rPr>
                <w:rFonts w:ascii="Cambria" w:eastAsia="Times New Roman" w:hAnsi="Cambria" w:cs="Times New Roman"/>
                <w:color w:val="000000"/>
              </w:rPr>
              <w:t xml:space="preserve">C.C </w:t>
            </w:r>
            <w:r w:rsidRPr="001A30FE">
              <w:rPr>
                <w:rFonts w:ascii="Cambria" w:eastAsia="Times New Roman" w:hAnsi="Cambria" w:cs="Times New Roman"/>
                <w:color w:val="000000"/>
              </w:rPr>
              <w:t>o N.I.T.___________________________________________</w:t>
            </w:r>
            <w:r w:rsidR="004B0BC9">
              <w:rPr>
                <w:rFonts w:ascii="Cambria" w:eastAsia="Times New Roman" w:hAnsi="Cambria" w:cs="Times New Roman"/>
                <w:color w:val="000000"/>
              </w:rPr>
              <w:t>______________</w:t>
            </w:r>
            <w:r w:rsidRPr="001A30FE">
              <w:rPr>
                <w:rFonts w:ascii="Cambria" w:eastAsia="Times New Roman" w:hAnsi="Cambria" w:cs="Times New Roman"/>
                <w:color w:val="000000"/>
              </w:rPr>
              <w:t>_</w:t>
            </w:r>
            <w:r w:rsidRPr="001A30FE">
              <w:rPr>
                <w:rFonts w:ascii="Cambria" w:eastAsia="Times New Roman" w:hAnsi="Cambria" w:cs="Times New Roman"/>
                <w:color w:val="000000"/>
              </w:rPr>
              <w:br/>
            </w:r>
            <w:r w:rsidRPr="001A30FE">
              <w:rPr>
                <w:rFonts w:ascii="Cambria" w:eastAsia="Times New Roman" w:hAnsi="Cambria" w:cs="Times New Roman"/>
                <w:color w:val="000000"/>
              </w:rPr>
              <w:br/>
              <w:t>2.</w:t>
            </w:r>
            <w:r w:rsidRPr="001A30FE">
              <w:rPr>
                <w:rFonts w:ascii="Cambria" w:eastAsia="Times New Roman" w:hAnsi="Cambria" w:cs="Times New Roman"/>
                <w:color w:val="000000"/>
              </w:rPr>
              <w:br/>
              <w:t>C.C. o N.I.T</w:t>
            </w:r>
            <w:r w:rsidRPr="003A278A">
              <w:rPr>
                <w:rFonts w:ascii="Cambria" w:eastAsia="Times New Roman" w:hAnsi="Cambria" w:cs="Times New Roman"/>
                <w:color w:val="4F81BD" w:themeColor="accent1"/>
              </w:rPr>
              <w:t>._______</w:t>
            </w:r>
            <w:proofErr w:type="gramStart"/>
            <w:r w:rsidRPr="003A278A">
              <w:rPr>
                <w:rFonts w:ascii="Cambria" w:eastAsia="Times New Roman" w:hAnsi="Cambria" w:cs="Times New Roman"/>
                <w:color w:val="4F81BD" w:themeColor="accent1"/>
              </w:rPr>
              <w:t>_</w:t>
            </w:r>
            <w:r w:rsidR="00D037B9">
              <w:rPr>
                <w:rFonts w:ascii="Cambria" w:eastAsia="Times New Roman" w:hAnsi="Cambria" w:cs="Times New Roman"/>
                <w:color w:val="4F81BD" w:themeColor="accent1"/>
              </w:rPr>
              <w:t>(</w:t>
            </w:r>
            <w:proofErr w:type="gramEnd"/>
            <w:r w:rsidR="00576C11" w:rsidRPr="003A278A">
              <w:rPr>
                <w:rFonts w:ascii="Cambria" w:eastAsia="Times New Roman" w:hAnsi="Cambria" w:cs="Times New Roman"/>
                <w:color w:val="4F81BD" w:themeColor="accent1"/>
              </w:rPr>
              <w:t xml:space="preserve">Firma de las personas que </w:t>
            </w:r>
            <w:r w:rsidR="003A278A">
              <w:rPr>
                <w:rFonts w:ascii="Cambria" w:eastAsia="Times New Roman" w:hAnsi="Cambria" w:cs="Times New Roman"/>
                <w:color w:val="4F81BD" w:themeColor="accent1"/>
              </w:rPr>
              <w:t xml:space="preserve"> deben pagar y </w:t>
            </w:r>
            <w:r w:rsidR="00576C11" w:rsidRPr="003A278A">
              <w:rPr>
                <w:rFonts w:ascii="Cambria" w:eastAsia="Times New Roman" w:hAnsi="Cambria" w:cs="Times New Roman"/>
                <w:color w:val="4F81BD" w:themeColor="accent1"/>
              </w:rPr>
              <w:t>aceptan la orden</w:t>
            </w:r>
            <w:r w:rsidR="00D037B9">
              <w:rPr>
                <w:rFonts w:ascii="Cambria" w:eastAsia="Times New Roman" w:hAnsi="Cambria" w:cs="Times New Roman"/>
                <w:color w:val="4F81BD" w:themeColor="accent1"/>
              </w:rPr>
              <w:t>)</w:t>
            </w:r>
            <w:r w:rsidRPr="003A278A">
              <w:rPr>
                <w:rFonts w:ascii="Cambria" w:eastAsia="Times New Roman" w:hAnsi="Cambria" w:cs="Times New Roman"/>
                <w:color w:val="4F81BD" w:themeColor="accent1"/>
              </w:rPr>
              <w:t>_________</w:t>
            </w:r>
            <w:r w:rsidRPr="003A278A">
              <w:rPr>
                <w:rFonts w:ascii="Cambria" w:eastAsia="Times New Roman" w:hAnsi="Cambria" w:cs="Times New Roman"/>
                <w:color w:val="4F81BD" w:themeColor="accent1"/>
              </w:rPr>
              <w:br/>
            </w:r>
            <w:r w:rsidRPr="001A30FE">
              <w:rPr>
                <w:rFonts w:ascii="Cambria" w:eastAsia="Times New Roman" w:hAnsi="Cambria" w:cs="Times New Roman"/>
                <w:color w:val="000000"/>
              </w:rPr>
              <w:br/>
              <w:t>3.</w:t>
            </w:r>
            <w:r w:rsidRPr="001A30FE">
              <w:rPr>
                <w:rFonts w:ascii="Cambria" w:eastAsia="Times New Roman" w:hAnsi="Cambria" w:cs="Times New Roman"/>
                <w:color w:val="000000"/>
              </w:rPr>
              <w:br/>
              <w:t>C.C. o N.I.T._______________________________________</w:t>
            </w:r>
            <w:r w:rsidR="004B0BC9">
              <w:rPr>
                <w:rFonts w:ascii="Cambria" w:eastAsia="Times New Roman" w:hAnsi="Cambria" w:cs="Times New Roman"/>
                <w:color w:val="000000"/>
              </w:rPr>
              <w:t>_______________</w:t>
            </w:r>
            <w:r w:rsidRPr="001A30FE">
              <w:rPr>
                <w:rFonts w:ascii="Cambria" w:eastAsia="Times New Roman" w:hAnsi="Cambria" w:cs="Times New Roman"/>
                <w:color w:val="000000"/>
              </w:rPr>
              <w:t>_____</w:t>
            </w:r>
          </w:p>
        </w:tc>
        <w:tc>
          <w:tcPr>
            <w:tcW w:w="14750" w:type="dxa"/>
            <w:gridSpan w:val="4"/>
            <w:vMerge/>
            <w:tcBorders>
              <w:top w:val="nil"/>
              <w:left w:val="single" w:sz="4" w:space="0" w:color="auto"/>
              <w:bottom w:val="single" w:sz="4" w:space="0" w:color="auto"/>
              <w:right w:val="single" w:sz="4" w:space="0" w:color="auto"/>
            </w:tcBorders>
            <w:vAlign w:val="center"/>
            <w:hideMark/>
          </w:tcPr>
          <w:p w:rsidR="001A30FE" w:rsidRPr="001A30FE" w:rsidRDefault="001A30FE" w:rsidP="001A30FE">
            <w:pPr>
              <w:rPr>
                <w:rFonts w:ascii="Calibri" w:eastAsia="Times New Roman" w:hAnsi="Calibri" w:cs="Times New Roman"/>
                <w:color w:val="000000"/>
                <w:sz w:val="22"/>
                <w:szCs w:val="22"/>
              </w:rPr>
            </w:pPr>
          </w:p>
        </w:tc>
      </w:tr>
      <w:tr w:rsidR="004B0BC9" w:rsidRPr="001A30FE" w:rsidTr="003A278A">
        <w:trPr>
          <w:trHeight w:val="280"/>
        </w:trPr>
        <w:tc>
          <w:tcPr>
            <w:tcW w:w="2828" w:type="dxa"/>
            <w:vMerge/>
            <w:tcBorders>
              <w:top w:val="nil"/>
              <w:left w:val="single" w:sz="4" w:space="0" w:color="auto"/>
              <w:bottom w:val="single" w:sz="4" w:space="0" w:color="auto"/>
              <w:right w:val="single" w:sz="4" w:space="0" w:color="auto"/>
            </w:tcBorders>
            <w:vAlign w:val="center"/>
            <w:hideMark/>
          </w:tcPr>
          <w:p w:rsidR="004B0BC9" w:rsidRPr="001A30FE" w:rsidRDefault="004B0BC9" w:rsidP="001A30FE">
            <w:pPr>
              <w:rPr>
                <w:rFonts w:ascii="Cambria" w:eastAsia="Times New Roman" w:hAnsi="Cambria" w:cs="Times New Roman"/>
                <w:color w:val="000000"/>
              </w:rPr>
            </w:pPr>
          </w:p>
        </w:tc>
        <w:tc>
          <w:tcPr>
            <w:tcW w:w="1284" w:type="dxa"/>
            <w:vMerge w:val="restart"/>
            <w:tcBorders>
              <w:top w:val="nil"/>
              <w:left w:val="single" w:sz="4" w:space="0" w:color="auto"/>
              <w:bottom w:val="single" w:sz="4" w:space="0" w:color="auto"/>
              <w:right w:val="single" w:sz="4" w:space="0" w:color="auto"/>
            </w:tcBorders>
            <w:shd w:val="clear" w:color="C0504D" w:fill="31869B"/>
            <w:noWrap/>
            <w:vAlign w:val="bottom"/>
            <w:hideMark/>
          </w:tcPr>
          <w:p w:rsidR="004B0BC9" w:rsidRPr="001A30FE" w:rsidRDefault="004B0BC9" w:rsidP="001A30FE">
            <w:pPr>
              <w:jc w:val="center"/>
              <w:rPr>
                <w:rFonts w:ascii="Cambria" w:eastAsia="Times New Roman" w:hAnsi="Cambria" w:cs="Times New Roman"/>
                <w:b/>
                <w:bCs/>
                <w:color w:val="FFFFFF"/>
                <w:sz w:val="22"/>
                <w:szCs w:val="22"/>
              </w:rPr>
            </w:pPr>
            <w:r w:rsidRPr="001A30FE">
              <w:rPr>
                <w:rFonts w:ascii="Cambria" w:eastAsia="Times New Roman" w:hAnsi="Cambria" w:cs="Times New Roman"/>
                <w:b/>
                <w:bCs/>
                <w:color w:val="FFFFFF"/>
                <w:sz w:val="22"/>
                <w:szCs w:val="22"/>
              </w:rPr>
              <w:t>GIRADOS</w:t>
            </w:r>
          </w:p>
        </w:tc>
        <w:tc>
          <w:tcPr>
            <w:tcW w:w="5813" w:type="dxa"/>
            <w:tcBorders>
              <w:top w:val="nil"/>
              <w:left w:val="nil"/>
              <w:bottom w:val="single" w:sz="4" w:space="0" w:color="auto"/>
              <w:right w:val="single" w:sz="4" w:space="0" w:color="auto"/>
            </w:tcBorders>
            <w:shd w:val="clear" w:color="C0504D" w:fill="31869B"/>
            <w:noWrap/>
            <w:vAlign w:val="bottom"/>
            <w:hideMark/>
          </w:tcPr>
          <w:p w:rsidR="004B0BC9" w:rsidRPr="001A30FE" w:rsidRDefault="004B0BC9" w:rsidP="001A30FE">
            <w:pPr>
              <w:jc w:val="center"/>
              <w:rPr>
                <w:rFonts w:ascii="Cambria" w:eastAsia="Times New Roman" w:hAnsi="Cambria" w:cs="Times New Roman"/>
                <w:b/>
                <w:bCs/>
                <w:color w:val="FFFFFF"/>
                <w:sz w:val="22"/>
                <w:szCs w:val="22"/>
              </w:rPr>
            </w:pPr>
            <w:r w:rsidRPr="001A30FE">
              <w:rPr>
                <w:rFonts w:ascii="Cambria" w:eastAsia="Times New Roman" w:hAnsi="Cambria" w:cs="Times New Roman"/>
                <w:b/>
                <w:bCs/>
                <w:color w:val="FFFFFF"/>
                <w:sz w:val="22"/>
                <w:szCs w:val="22"/>
              </w:rPr>
              <w:t xml:space="preserve">      DIRECCIÒN ACEPTANTES</w:t>
            </w:r>
          </w:p>
        </w:tc>
        <w:tc>
          <w:tcPr>
            <w:tcW w:w="3189" w:type="dxa"/>
            <w:tcBorders>
              <w:top w:val="nil"/>
              <w:left w:val="nil"/>
              <w:bottom w:val="single" w:sz="4" w:space="0" w:color="auto"/>
              <w:right w:val="single" w:sz="4" w:space="0" w:color="auto"/>
            </w:tcBorders>
            <w:shd w:val="clear" w:color="C0504D" w:fill="FFFFFF"/>
            <w:noWrap/>
            <w:vAlign w:val="bottom"/>
            <w:hideMark/>
          </w:tcPr>
          <w:p w:rsidR="004B0BC9" w:rsidRPr="001A30FE" w:rsidRDefault="004B0BC9" w:rsidP="001A30FE">
            <w:pPr>
              <w:jc w:val="center"/>
              <w:rPr>
                <w:rFonts w:ascii="Cambria" w:eastAsia="Times New Roman" w:hAnsi="Cambria" w:cs="Times New Roman"/>
                <w:b/>
                <w:bCs/>
                <w:sz w:val="22"/>
                <w:szCs w:val="22"/>
              </w:rPr>
            </w:pPr>
            <w:r w:rsidRPr="001A30FE">
              <w:rPr>
                <w:rFonts w:ascii="Cambria" w:eastAsia="Times New Roman" w:hAnsi="Cambria" w:cs="Times New Roman"/>
                <w:b/>
                <w:bCs/>
                <w:sz w:val="22"/>
                <w:szCs w:val="22"/>
              </w:rPr>
              <w:t>TELEFONO</w:t>
            </w:r>
          </w:p>
        </w:tc>
        <w:tc>
          <w:tcPr>
            <w:tcW w:w="4464" w:type="dxa"/>
            <w:vMerge w:val="restart"/>
            <w:tcBorders>
              <w:top w:val="single" w:sz="4" w:space="0" w:color="auto"/>
              <w:left w:val="single" w:sz="4" w:space="0" w:color="auto"/>
              <w:bottom w:val="single" w:sz="4" w:space="0" w:color="auto"/>
              <w:right w:val="single" w:sz="4" w:space="0" w:color="auto"/>
            </w:tcBorders>
            <w:shd w:val="clear" w:color="C0504D" w:fill="FFFFFF"/>
            <w:noWrap/>
            <w:vAlign w:val="bottom"/>
            <w:hideMark/>
          </w:tcPr>
          <w:p w:rsidR="00576C11" w:rsidRPr="00576C11" w:rsidRDefault="00576C11" w:rsidP="001A30FE">
            <w:pPr>
              <w:jc w:val="center"/>
              <w:rPr>
                <w:rFonts w:ascii="Cambria" w:eastAsia="Times New Roman" w:hAnsi="Cambria" w:cs="Times New Roman"/>
                <w:b/>
                <w:bCs/>
                <w:color w:val="4F81BD" w:themeColor="accent1"/>
                <w:sz w:val="22"/>
                <w:szCs w:val="22"/>
              </w:rPr>
            </w:pPr>
            <w:r w:rsidRPr="00576C11">
              <w:rPr>
                <w:rFonts w:ascii="Cambria" w:eastAsia="Times New Roman" w:hAnsi="Cambria" w:cs="Times New Roman"/>
                <w:b/>
                <w:bCs/>
                <w:color w:val="4F81BD" w:themeColor="accent1"/>
                <w:sz w:val="22"/>
                <w:szCs w:val="22"/>
              </w:rPr>
              <w:t>(Firma de quien da la orden y crea el titulo)</w:t>
            </w:r>
          </w:p>
          <w:p w:rsidR="00576C11" w:rsidRDefault="00576C11" w:rsidP="001A30FE">
            <w:pPr>
              <w:jc w:val="center"/>
              <w:rPr>
                <w:rFonts w:ascii="Cambria" w:eastAsia="Times New Roman" w:hAnsi="Cambria" w:cs="Times New Roman"/>
                <w:b/>
                <w:bCs/>
                <w:sz w:val="22"/>
                <w:szCs w:val="22"/>
              </w:rPr>
            </w:pPr>
          </w:p>
          <w:p w:rsidR="004B0BC9" w:rsidRPr="001A30FE" w:rsidRDefault="004B0BC9" w:rsidP="001A30FE">
            <w:pPr>
              <w:jc w:val="center"/>
              <w:rPr>
                <w:rFonts w:ascii="Cambria" w:eastAsia="Times New Roman" w:hAnsi="Cambria" w:cs="Times New Roman"/>
                <w:b/>
                <w:bCs/>
                <w:sz w:val="22"/>
                <w:szCs w:val="22"/>
              </w:rPr>
            </w:pPr>
            <w:r w:rsidRPr="001A30FE">
              <w:rPr>
                <w:rFonts w:ascii="Cambria" w:eastAsia="Times New Roman" w:hAnsi="Cambria" w:cs="Times New Roman"/>
                <w:b/>
                <w:bCs/>
                <w:sz w:val="22"/>
                <w:szCs w:val="22"/>
              </w:rPr>
              <w:t>GIRADOR</w:t>
            </w:r>
          </w:p>
        </w:tc>
      </w:tr>
      <w:tr w:rsidR="004B0BC9" w:rsidRPr="001A30FE" w:rsidTr="003A278A">
        <w:trPr>
          <w:trHeight w:val="460"/>
        </w:trPr>
        <w:tc>
          <w:tcPr>
            <w:tcW w:w="2828" w:type="dxa"/>
            <w:vMerge/>
            <w:tcBorders>
              <w:top w:val="nil"/>
              <w:left w:val="single" w:sz="4" w:space="0" w:color="auto"/>
              <w:bottom w:val="single" w:sz="4" w:space="0" w:color="auto"/>
              <w:right w:val="single" w:sz="4" w:space="0" w:color="auto"/>
            </w:tcBorders>
            <w:vAlign w:val="center"/>
            <w:hideMark/>
          </w:tcPr>
          <w:p w:rsidR="004B0BC9" w:rsidRPr="001A30FE" w:rsidRDefault="004B0BC9" w:rsidP="001A30FE">
            <w:pPr>
              <w:rPr>
                <w:rFonts w:ascii="Cambria" w:eastAsia="Times New Roman" w:hAnsi="Cambria" w:cs="Times New Roman"/>
                <w:color w:val="000000"/>
              </w:rPr>
            </w:pPr>
          </w:p>
        </w:tc>
        <w:tc>
          <w:tcPr>
            <w:tcW w:w="1284" w:type="dxa"/>
            <w:vMerge/>
            <w:tcBorders>
              <w:top w:val="nil"/>
              <w:left w:val="single" w:sz="4" w:space="0" w:color="auto"/>
              <w:bottom w:val="single" w:sz="4" w:space="0" w:color="auto"/>
              <w:right w:val="single" w:sz="4" w:space="0" w:color="auto"/>
            </w:tcBorders>
            <w:vAlign w:val="center"/>
            <w:hideMark/>
          </w:tcPr>
          <w:p w:rsidR="004B0BC9" w:rsidRPr="001A30FE" w:rsidRDefault="004B0BC9" w:rsidP="001A30FE">
            <w:pPr>
              <w:rPr>
                <w:rFonts w:ascii="Cambria" w:eastAsia="Times New Roman" w:hAnsi="Cambria" w:cs="Times New Roman"/>
                <w:b/>
                <w:bCs/>
                <w:color w:val="FFFFFF"/>
                <w:sz w:val="22"/>
                <w:szCs w:val="22"/>
              </w:rPr>
            </w:pPr>
          </w:p>
        </w:tc>
        <w:tc>
          <w:tcPr>
            <w:tcW w:w="5813" w:type="dxa"/>
            <w:tcBorders>
              <w:top w:val="nil"/>
              <w:left w:val="nil"/>
              <w:bottom w:val="single" w:sz="4" w:space="0" w:color="auto"/>
              <w:right w:val="single" w:sz="4" w:space="0" w:color="auto"/>
            </w:tcBorders>
            <w:shd w:val="clear" w:color="E5B8B7" w:fill="DAEEF3"/>
            <w:vAlign w:val="center"/>
            <w:hideMark/>
          </w:tcPr>
          <w:p w:rsidR="004B0BC9" w:rsidRPr="001A30FE" w:rsidRDefault="00C543D8" w:rsidP="00C543D8">
            <w:pPr>
              <w:rPr>
                <w:rFonts w:ascii="Cambria" w:eastAsia="Times New Roman" w:hAnsi="Cambria" w:cs="Times New Roman"/>
                <w:color w:val="000000"/>
                <w:sz w:val="22"/>
                <w:szCs w:val="22"/>
              </w:rPr>
            </w:pPr>
            <w:r>
              <w:rPr>
                <w:rFonts w:ascii="Cambria" w:eastAsia="Times New Roman" w:hAnsi="Cambria" w:cs="Times New Roman"/>
                <w:color w:val="4F81BD" w:themeColor="accent1"/>
                <w:sz w:val="22"/>
                <w:szCs w:val="22"/>
              </w:rPr>
              <w:t xml:space="preserve"> </w:t>
            </w:r>
            <w:r>
              <w:rPr>
                <w:rFonts w:ascii="Cambria" w:eastAsia="Times New Roman" w:hAnsi="Cambria" w:cs="Times New Roman"/>
                <w:sz w:val="22"/>
                <w:szCs w:val="22"/>
              </w:rPr>
              <w:t>1.</w:t>
            </w:r>
            <w:r>
              <w:rPr>
                <w:rFonts w:ascii="Cambria" w:eastAsia="Times New Roman" w:hAnsi="Cambria" w:cs="Times New Roman"/>
                <w:color w:val="4F81BD" w:themeColor="accent1"/>
                <w:sz w:val="22"/>
                <w:szCs w:val="22"/>
              </w:rPr>
              <w:t xml:space="preserve">       </w:t>
            </w:r>
            <w:r w:rsidR="00576C11" w:rsidRPr="00576C11">
              <w:rPr>
                <w:rFonts w:ascii="Cambria" w:eastAsia="Times New Roman" w:hAnsi="Cambria" w:cs="Times New Roman"/>
                <w:color w:val="4F81BD" w:themeColor="accent1"/>
                <w:sz w:val="22"/>
                <w:szCs w:val="22"/>
              </w:rPr>
              <w:t>(Dirección y teléfono de las personas que deben pagar)</w:t>
            </w:r>
            <w:r w:rsidR="004B0BC9" w:rsidRPr="00576C11">
              <w:rPr>
                <w:rFonts w:ascii="Cambria" w:eastAsia="Times New Roman" w:hAnsi="Cambria" w:cs="Times New Roman"/>
                <w:color w:val="4F81BD" w:themeColor="accent1"/>
                <w:sz w:val="22"/>
                <w:szCs w:val="22"/>
              </w:rPr>
              <w:t> </w:t>
            </w:r>
          </w:p>
        </w:tc>
        <w:tc>
          <w:tcPr>
            <w:tcW w:w="3189" w:type="dxa"/>
            <w:tcBorders>
              <w:top w:val="nil"/>
              <w:left w:val="nil"/>
              <w:bottom w:val="single" w:sz="4" w:space="0" w:color="auto"/>
              <w:right w:val="single" w:sz="4" w:space="0" w:color="auto"/>
            </w:tcBorders>
            <w:shd w:val="clear" w:color="E5B8B7" w:fill="FFFFFF"/>
            <w:vAlign w:val="center"/>
            <w:hideMark/>
          </w:tcPr>
          <w:p w:rsidR="004B0BC9" w:rsidRPr="001A30FE" w:rsidRDefault="004B0BC9" w:rsidP="001A30FE">
            <w:pPr>
              <w:jc w:val="center"/>
              <w:rPr>
                <w:rFonts w:ascii="Cambria" w:eastAsia="Times New Roman" w:hAnsi="Cambria" w:cs="Times New Roman"/>
                <w:color w:val="FFFFFF"/>
                <w:sz w:val="22"/>
                <w:szCs w:val="22"/>
              </w:rPr>
            </w:pPr>
            <w:r w:rsidRPr="001A30FE">
              <w:rPr>
                <w:rFonts w:ascii="Cambria" w:eastAsia="Times New Roman" w:hAnsi="Cambria" w:cs="Times New Roman"/>
                <w:color w:val="FFFFFF"/>
                <w:sz w:val="22"/>
                <w:szCs w:val="22"/>
              </w:rPr>
              <w:t> </w:t>
            </w:r>
          </w:p>
        </w:tc>
        <w:tc>
          <w:tcPr>
            <w:tcW w:w="4464" w:type="dxa"/>
            <w:vMerge/>
            <w:tcBorders>
              <w:top w:val="nil"/>
              <w:left w:val="nil"/>
              <w:bottom w:val="single" w:sz="4" w:space="0" w:color="auto"/>
              <w:right w:val="single" w:sz="4" w:space="0" w:color="auto"/>
            </w:tcBorders>
            <w:vAlign w:val="center"/>
            <w:hideMark/>
          </w:tcPr>
          <w:p w:rsidR="004B0BC9" w:rsidRPr="001A30FE" w:rsidRDefault="004B0BC9" w:rsidP="001A30FE">
            <w:pPr>
              <w:rPr>
                <w:rFonts w:ascii="Cambria" w:eastAsia="Times New Roman" w:hAnsi="Cambria" w:cs="Times New Roman"/>
                <w:b/>
                <w:bCs/>
                <w:sz w:val="22"/>
                <w:szCs w:val="22"/>
              </w:rPr>
            </w:pPr>
          </w:p>
        </w:tc>
      </w:tr>
      <w:tr w:rsidR="004B0BC9" w:rsidRPr="001A30FE" w:rsidTr="003A278A">
        <w:trPr>
          <w:trHeight w:val="280"/>
        </w:trPr>
        <w:tc>
          <w:tcPr>
            <w:tcW w:w="2828" w:type="dxa"/>
            <w:vMerge/>
            <w:tcBorders>
              <w:top w:val="nil"/>
              <w:left w:val="single" w:sz="4" w:space="0" w:color="auto"/>
              <w:bottom w:val="single" w:sz="4" w:space="0" w:color="auto"/>
              <w:right w:val="single" w:sz="4" w:space="0" w:color="auto"/>
            </w:tcBorders>
            <w:vAlign w:val="center"/>
            <w:hideMark/>
          </w:tcPr>
          <w:p w:rsidR="004B0BC9" w:rsidRPr="001A30FE" w:rsidRDefault="004B0BC9" w:rsidP="001A30FE">
            <w:pPr>
              <w:rPr>
                <w:rFonts w:ascii="Cambria" w:eastAsia="Times New Roman" w:hAnsi="Cambria" w:cs="Times New Roman"/>
                <w:color w:val="000000"/>
              </w:rPr>
            </w:pPr>
          </w:p>
        </w:tc>
        <w:tc>
          <w:tcPr>
            <w:tcW w:w="1284" w:type="dxa"/>
            <w:vMerge/>
            <w:tcBorders>
              <w:top w:val="nil"/>
              <w:left w:val="single" w:sz="4" w:space="0" w:color="auto"/>
              <w:bottom w:val="single" w:sz="4" w:space="0" w:color="auto"/>
              <w:right w:val="single" w:sz="4" w:space="0" w:color="auto"/>
            </w:tcBorders>
            <w:vAlign w:val="center"/>
            <w:hideMark/>
          </w:tcPr>
          <w:p w:rsidR="004B0BC9" w:rsidRPr="001A30FE" w:rsidRDefault="004B0BC9" w:rsidP="001A30FE">
            <w:pPr>
              <w:rPr>
                <w:rFonts w:ascii="Cambria" w:eastAsia="Times New Roman" w:hAnsi="Cambria" w:cs="Times New Roman"/>
                <w:b/>
                <w:bCs/>
                <w:color w:val="FFFFFF"/>
                <w:sz w:val="22"/>
                <w:szCs w:val="22"/>
              </w:rPr>
            </w:pPr>
          </w:p>
        </w:tc>
        <w:tc>
          <w:tcPr>
            <w:tcW w:w="5813" w:type="dxa"/>
            <w:tcBorders>
              <w:top w:val="nil"/>
              <w:left w:val="nil"/>
              <w:bottom w:val="single" w:sz="4" w:space="0" w:color="auto"/>
              <w:right w:val="single" w:sz="4" w:space="0" w:color="auto"/>
            </w:tcBorders>
            <w:shd w:val="clear" w:color="E5B8B7" w:fill="DAEEF3"/>
            <w:noWrap/>
            <w:vAlign w:val="center"/>
            <w:hideMark/>
          </w:tcPr>
          <w:p w:rsidR="004B0BC9" w:rsidRPr="001A30FE" w:rsidRDefault="00C543D8" w:rsidP="00C543D8">
            <w:pPr>
              <w:rPr>
                <w:rFonts w:ascii="Cambria" w:eastAsia="Times New Roman" w:hAnsi="Cambria" w:cs="Times New Roman"/>
                <w:color w:val="000000"/>
                <w:sz w:val="22"/>
                <w:szCs w:val="22"/>
              </w:rPr>
            </w:pPr>
            <w:r>
              <w:rPr>
                <w:rFonts w:ascii="Cambria" w:eastAsia="Times New Roman" w:hAnsi="Cambria" w:cs="Times New Roman"/>
                <w:color w:val="000000"/>
                <w:sz w:val="22"/>
                <w:szCs w:val="22"/>
              </w:rPr>
              <w:t xml:space="preserve">2. </w:t>
            </w:r>
            <w:r w:rsidR="004B0BC9" w:rsidRPr="001A30FE">
              <w:rPr>
                <w:rFonts w:ascii="Cambria" w:eastAsia="Times New Roman" w:hAnsi="Cambria" w:cs="Times New Roman"/>
                <w:color w:val="000000"/>
                <w:sz w:val="22"/>
                <w:szCs w:val="22"/>
              </w:rPr>
              <w:t> </w:t>
            </w:r>
          </w:p>
        </w:tc>
        <w:tc>
          <w:tcPr>
            <w:tcW w:w="3189" w:type="dxa"/>
            <w:tcBorders>
              <w:top w:val="nil"/>
              <w:left w:val="nil"/>
              <w:bottom w:val="single" w:sz="4" w:space="0" w:color="auto"/>
              <w:right w:val="single" w:sz="4" w:space="0" w:color="auto"/>
            </w:tcBorders>
            <w:shd w:val="clear" w:color="E5B8B7" w:fill="FFFFFF"/>
            <w:vAlign w:val="center"/>
            <w:hideMark/>
          </w:tcPr>
          <w:p w:rsidR="004B0BC9" w:rsidRPr="001A30FE" w:rsidRDefault="004B0BC9" w:rsidP="001A30FE">
            <w:pPr>
              <w:jc w:val="center"/>
              <w:rPr>
                <w:rFonts w:ascii="Cambria" w:eastAsia="Times New Roman" w:hAnsi="Cambria" w:cs="Times New Roman"/>
                <w:color w:val="FFFFFF"/>
                <w:sz w:val="22"/>
                <w:szCs w:val="22"/>
              </w:rPr>
            </w:pPr>
            <w:r w:rsidRPr="001A30FE">
              <w:rPr>
                <w:rFonts w:ascii="Cambria" w:eastAsia="Times New Roman" w:hAnsi="Cambria" w:cs="Times New Roman"/>
                <w:color w:val="FFFFFF"/>
                <w:sz w:val="22"/>
                <w:szCs w:val="22"/>
              </w:rPr>
              <w:t> </w:t>
            </w:r>
          </w:p>
        </w:tc>
        <w:tc>
          <w:tcPr>
            <w:tcW w:w="4464" w:type="dxa"/>
            <w:vMerge/>
            <w:tcBorders>
              <w:top w:val="nil"/>
              <w:left w:val="nil"/>
              <w:bottom w:val="single" w:sz="4" w:space="0" w:color="auto"/>
              <w:right w:val="single" w:sz="4" w:space="0" w:color="auto"/>
            </w:tcBorders>
            <w:vAlign w:val="center"/>
            <w:hideMark/>
          </w:tcPr>
          <w:p w:rsidR="004B0BC9" w:rsidRPr="001A30FE" w:rsidRDefault="004B0BC9" w:rsidP="001A30FE">
            <w:pPr>
              <w:rPr>
                <w:rFonts w:ascii="Cambria" w:eastAsia="Times New Roman" w:hAnsi="Cambria" w:cs="Times New Roman"/>
                <w:b/>
                <w:bCs/>
                <w:sz w:val="22"/>
                <w:szCs w:val="22"/>
              </w:rPr>
            </w:pPr>
          </w:p>
        </w:tc>
      </w:tr>
      <w:tr w:rsidR="004B0BC9" w:rsidRPr="001A30FE" w:rsidTr="003A278A">
        <w:trPr>
          <w:trHeight w:val="280"/>
        </w:trPr>
        <w:tc>
          <w:tcPr>
            <w:tcW w:w="2828" w:type="dxa"/>
            <w:vMerge/>
            <w:tcBorders>
              <w:top w:val="nil"/>
              <w:left w:val="single" w:sz="4" w:space="0" w:color="auto"/>
              <w:bottom w:val="single" w:sz="4" w:space="0" w:color="auto"/>
              <w:right w:val="single" w:sz="4" w:space="0" w:color="auto"/>
            </w:tcBorders>
            <w:vAlign w:val="center"/>
            <w:hideMark/>
          </w:tcPr>
          <w:p w:rsidR="004B0BC9" w:rsidRPr="001A30FE" w:rsidRDefault="004B0BC9" w:rsidP="001A30FE">
            <w:pPr>
              <w:rPr>
                <w:rFonts w:ascii="Cambria" w:eastAsia="Times New Roman" w:hAnsi="Cambria" w:cs="Times New Roman"/>
                <w:color w:val="000000"/>
              </w:rPr>
            </w:pPr>
          </w:p>
        </w:tc>
        <w:tc>
          <w:tcPr>
            <w:tcW w:w="1284" w:type="dxa"/>
            <w:vMerge/>
            <w:tcBorders>
              <w:top w:val="nil"/>
              <w:left w:val="single" w:sz="4" w:space="0" w:color="auto"/>
              <w:bottom w:val="single" w:sz="4" w:space="0" w:color="auto"/>
              <w:right w:val="single" w:sz="4" w:space="0" w:color="auto"/>
            </w:tcBorders>
            <w:vAlign w:val="center"/>
            <w:hideMark/>
          </w:tcPr>
          <w:p w:rsidR="004B0BC9" w:rsidRPr="001A30FE" w:rsidRDefault="004B0BC9" w:rsidP="001A30FE">
            <w:pPr>
              <w:rPr>
                <w:rFonts w:ascii="Cambria" w:eastAsia="Times New Roman" w:hAnsi="Cambria" w:cs="Times New Roman"/>
                <w:b/>
                <w:bCs/>
                <w:color w:val="FFFFFF"/>
                <w:sz w:val="22"/>
                <w:szCs w:val="22"/>
              </w:rPr>
            </w:pPr>
          </w:p>
        </w:tc>
        <w:tc>
          <w:tcPr>
            <w:tcW w:w="5813" w:type="dxa"/>
            <w:tcBorders>
              <w:top w:val="nil"/>
              <w:left w:val="nil"/>
              <w:bottom w:val="single" w:sz="4" w:space="0" w:color="auto"/>
              <w:right w:val="single" w:sz="4" w:space="0" w:color="auto"/>
            </w:tcBorders>
            <w:shd w:val="clear" w:color="E5B8B7" w:fill="DAEEF3"/>
            <w:vAlign w:val="center"/>
            <w:hideMark/>
          </w:tcPr>
          <w:p w:rsidR="004B0BC9" w:rsidRPr="001A30FE" w:rsidRDefault="004B0BC9" w:rsidP="00C543D8">
            <w:pPr>
              <w:rPr>
                <w:rFonts w:ascii="Cambria" w:eastAsia="Times New Roman" w:hAnsi="Cambria" w:cs="Times New Roman"/>
                <w:color w:val="000000"/>
                <w:sz w:val="22"/>
                <w:szCs w:val="22"/>
              </w:rPr>
            </w:pPr>
            <w:r w:rsidRPr="001A30FE">
              <w:rPr>
                <w:rFonts w:ascii="Cambria" w:eastAsia="Times New Roman" w:hAnsi="Cambria" w:cs="Times New Roman"/>
                <w:color w:val="000000"/>
                <w:sz w:val="22"/>
                <w:szCs w:val="22"/>
              </w:rPr>
              <w:t> </w:t>
            </w:r>
            <w:r w:rsidR="00C543D8">
              <w:rPr>
                <w:rFonts w:ascii="Cambria" w:eastAsia="Times New Roman" w:hAnsi="Cambria" w:cs="Times New Roman"/>
                <w:color w:val="000000"/>
                <w:sz w:val="22"/>
                <w:szCs w:val="22"/>
              </w:rPr>
              <w:t>3.</w:t>
            </w:r>
          </w:p>
        </w:tc>
        <w:tc>
          <w:tcPr>
            <w:tcW w:w="3189" w:type="dxa"/>
            <w:tcBorders>
              <w:top w:val="nil"/>
              <w:left w:val="nil"/>
              <w:bottom w:val="single" w:sz="4" w:space="0" w:color="auto"/>
              <w:right w:val="single" w:sz="4" w:space="0" w:color="auto"/>
            </w:tcBorders>
            <w:shd w:val="clear" w:color="E5B8B7" w:fill="FFFFFF"/>
            <w:noWrap/>
            <w:vAlign w:val="center"/>
            <w:hideMark/>
          </w:tcPr>
          <w:p w:rsidR="004B0BC9" w:rsidRPr="001A30FE" w:rsidRDefault="004B0BC9" w:rsidP="001A30FE">
            <w:pPr>
              <w:jc w:val="center"/>
              <w:rPr>
                <w:rFonts w:ascii="Cambria" w:eastAsia="Times New Roman" w:hAnsi="Cambria" w:cs="Times New Roman"/>
                <w:color w:val="FFFFFF"/>
                <w:sz w:val="22"/>
                <w:szCs w:val="22"/>
              </w:rPr>
            </w:pPr>
            <w:r w:rsidRPr="001A30FE">
              <w:rPr>
                <w:rFonts w:ascii="Cambria" w:eastAsia="Times New Roman" w:hAnsi="Cambria" w:cs="Times New Roman"/>
                <w:color w:val="FFFFFF"/>
                <w:sz w:val="22"/>
                <w:szCs w:val="22"/>
              </w:rPr>
              <w:t> </w:t>
            </w:r>
          </w:p>
        </w:tc>
        <w:tc>
          <w:tcPr>
            <w:tcW w:w="4464" w:type="dxa"/>
            <w:vMerge/>
            <w:tcBorders>
              <w:top w:val="nil"/>
              <w:left w:val="nil"/>
              <w:bottom w:val="single" w:sz="4" w:space="0" w:color="auto"/>
              <w:right w:val="single" w:sz="4" w:space="0" w:color="auto"/>
            </w:tcBorders>
            <w:vAlign w:val="center"/>
            <w:hideMark/>
          </w:tcPr>
          <w:p w:rsidR="004B0BC9" w:rsidRPr="001A30FE" w:rsidRDefault="004B0BC9" w:rsidP="001A30FE">
            <w:pPr>
              <w:rPr>
                <w:rFonts w:ascii="Cambria" w:eastAsia="Times New Roman" w:hAnsi="Cambria" w:cs="Times New Roman"/>
                <w:b/>
                <w:bCs/>
                <w:sz w:val="22"/>
                <w:szCs w:val="22"/>
              </w:rPr>
            </w:pPr>
          </w:p>
        </w:tc>
      </w:tr>
    </w:tbl>
    <w:p w:rsidR="001A30FE" w:rsidRPr="001A30FE" w:rsidRDefault="001A30FE" w:rsidP="001A30FE"/>
    <w:p w:rsidR="00D037B9" w:rsidRPr="001A30FE" w:rsidRDefault="00D037B9"/>
    <w:sectPr w:rsidR="00D037B9" w:rsidRPr="001A30FE" w:rsidSect="001A30FE">
      <w:pgSz w:w="2016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570"/>
    <w:rsid w:val="00073381"/>
    <w:rsid w:val="001A30FE"/>
    <w:rsid w:val="00260D23"/>
    <w:rsid w:val="003A278A"/>
    <w:rsid w:val="003F6035"/>
    <w:rsid w:val="0042437E"/>
    <w:rsid w:val="00470424"/>
    <w:rsid w:val="004B0BC9"/>
    <w:rsid w:val="00576C11"/>
    <w:rsid w:val="00997102"/>
    <w:rsid w:val="009D2CA0"/>
    <w:rsid w:val="00A01DBA"/>
    <w:rsid w:val="00BC1570"/>
    <w:rsid w:val="00C543D8"/>
    <w:rsid w:val="00D037B9"/>
    <w:rsid w:val="00F967D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CO"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C157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1570"/>
    <w:rPr>
      <w:rFonts w:ascii="Lucida Grande" w:hAnsi="Lucida Grande" w:cs="Lucida Grande"/>
      <w:sz w:val="18"/>
      <w:szCs w:val="18"/>
    </w:rPr>
  </w:style>
  <w:style w:type="table" w:styleId="Tablaconcuadrcula">
    <w:name w:val="Table Grid"/>
    <w:basedOn w:val="Tablanormal"/>
    <w:uiPriority w:val="59"/>
    <w:rsid w:val="00997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C157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1570"/>
    <w:rPr>
      <w:rFonts w:ascii="Lucida Grande" w:hAnsi="Lucida Grande" w:cs="Lucida Grande"/>
      <w:sz w:val="18"/>
      <w:szCs w:val="18"/>
    </w:rPr>
  </w:style>
  <w:style w:type="table" w:styleId="Tablaconcuadrcula">
    <w:name w:val="Table Grid"/>
    <w:basedOn w:val="Tablanormal"/>
    <w:uiPriority w:val="59"/>
    <w:rsid w:val="00997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26185">
      <w:bodyDiv w:val="1"/>
      <w:marLeft w:val="0"/>
      <w:marRight w:val="0"/>
      <w:marTop w:val="0"/>
      <w:marBottom w:val="0"/>
      <w:divBdr>
        <w:top w:val="none" w:sz="0" w:space="0" w:color="auto"/>
        <w:left w:val="none" w:sz="0" w:space="0" w:color="auto"/>
        <w:bottom w:val="none" w:sz="0" w:space="0" w:color="auto"/>
        <w:right w:val="none" w:sz="0" w:space="0" w:color="auto"/>
      </w:divBdr>
    </w:div>
    <w:div w:id="1911692201">
      <w:bodyDiv w:val="1"/>
      <w:marLeft w:val="0"/>
      <w:marRight w:val="0"/>
      <w:marTop w:val="0"/>
      <w:marBottom w:val="0"/>
      <w:divBdr>
        <w:top w:val="none" w:sz="0" w:space="0" w:color="auto"/>
        <w:left w:val="none" w:sz="0" w:space="0" w:color="auto"/>
        <w:bottom w:val="none" w:sz="0" w:space="0" w:color="auto"/>
        <w:right w:val="none" w:sz="0" w:space="0" w:color="auto"/>
      </w:divBdr>
    </w:div>
    <w:div w:id="20302578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174ca72307a4232bc0912deb0457dd5 xmlns="81cc8fc0-8d1e-4295-8f37-5d076116407c">
      <Terms xmlns="http://schemas.microsoft.com/office/infopath/2007/PartnerControls">
        <TermInfo xmlns="http://schemas.microsoft.com/office/infopath/2007/PartnerControls">
          <TermName xmlns="http://schemas.microsoft.com/office/infopath/2007/PartnerControls">Proceso ejecutivo: Hacer cumplir una deuda</TermName>
          <TermId xmlns="http://schemas.microsoft.com/office/infopath/2007/PartnerControls">3c797266-2c4f-4245-8e20-377b311b3968</TermId>
        </TermInfo>
      </Terms>
    </l174ca72307a4232bc0912deb0457dd5>
    <MJDescripcion xmlns="81cc8fc0-8d1e-4295-8f37-5d076116407c">Minuta para realizar letra de cambio. El presente documento es sugerido, no es de obligatorio cumplimiento y no compromete responsabilidad alguna por parte del Ministerio de Justicia y del Derecho.</MJDescripcion>
    <ArticleStartDate xmlns="http://schemas.microsoft.com/sharepoint/v3">2017-04-27T05:00:00+00:00</ArticleStartDate>
    <TaxCatchAll xmlns="81cc8fc0-8d1e-4295-8f37-5d076116407c">
      <Value>1855</Value>
    </TaxCatchAll>
    <_dlc_DocId xmlns="81cc8fc0-8d1e-4295-8f37-5d076116407c">2TV4CCKVFCYA-1789338636-55</_dlc_DocId>
    <_dlc_DocIdUrl xmlns="81cc8fc0-8d1e-4295-8f37-5d076116407c">
      <Url>https://www.minjusticia.gov.co/programas-co/LegalApp/_layouts/15/DocIdRedir.aspx?ID=2TV4CCKVFCYA-1789338636-55</Url>
      <Description>2TV4CCKVFCYA-1789338636-55</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LegalApp-Minuta" ma:contentTypeID="0x0101009B44AEBD63FFC24CA95269AC63B2A23D00828D7DBB4EF57F4F98CDE390A86B63EC" ma:contentTypeVersion="3" ma:contentTypeDescription="" ma:contentTypeScope="" ma:versionID="56ef678532fcdbb118570106805871fe">
  <xsd:schema xmlns:xsd="http://www.w3.org/2001/XMLSchema" xmlns:xs="http://www.w3.org/2001/XMLSchema" xmlns:p="http://schemas.microsoft.com/office/2006/metadata/properties" xmlns:ns1="http://schemas.microsoft.com/sharepoint/v3" xmlns:ns2="81cc8fc0-8d1e-4295-8f37-5d076116407c" targetNamespace="http://schemas.microsoft.com/office/2006/metadata/properties" ma:root="true" ma:fieldsID="e0a2f158d3ae875bfe9535a6c5caa943" ns1:_="" ns2:_="">
    <xsd:import namespace="http://schemas.microsoft.com/sharepoint/v3"/>
    <xsd:import namespace="81cc8fc0-8d1e-4295-8f37-5d076116407c"/>
    <xsd:element name="properties">
      <xsd:complexType>
        <xsd:sequence>
          <xsd:element name="documentManagement">
            <xsd:complexType>
              <xsd:all>
                <xsd:element ref="ns2:l174ca72307a4232bc0912deb0457dd5" minOccurs="0"/>
                <xsd:element ref="ns2:TaxCatchAll" minOccurs="0"/>
                <xsd:element ref="ns2:TaxCatchAllLabel" minOccurs="0"/>
                <xsd:element ref="ns2:MJDescripcion" minOccurs="0"/>
                <xsd:element ref="ns1:ArticleStart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13" nillable="true" ma:displayName="Fecha del artículo" ma:description="Fecha del artículo es una columna del sitio que crea la característica Publicación. Se usa en el tipo de contenido de la página del artículo como la fecha de la página."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cc8fc0-8d1e-4295-8f37-5d076116407c" elementFormDefault="qualified">
    <xsd:import namespace="http://schemas.microsoft.com/office/2006/documentManagement/types"/>
    <xsd:import namespace="http://schemas.microsoft.com/office/infopath/2007/PartnerControls"/>
    <xsd:element name="l174ca72307a4232bc0912deb0457dd5" ma:index="8" ma:taxonomy="true" ma:internalName="l174ca72307a4232bc0912deb0457dd5" ma:taxonomyFieldName="LegalApp_Resumen" ma:displayName="Resumen" ma:default="" ma:fieldId="{5174ca72-307a-4232-bc09-12deb0457dd5}" ma:sspId="547e847b-a7ff-4661-b938-d17d974e3591" ma:termSetId="fc0b2c55-c2a2-4149-9f7c-6009fd641254" ma:anchorId="4298cf86-1a35-488f-8c6b-0b1649b5b574" ma:open="false" ma:isKeyword="false">
      <xsd:complexType>
        <xsd:sequence>
          <xsd:element ref="pc:Terms" minOccurs="0" maxOccurs="1"/>
        </xsd:sequence>
      </xsd:complexType>
    </xsd:element>
    <xsd:element name="TaxCatchAll" ma:index="9" nillable="true" ma:displayName="Columna global de taxonomía" ma:hidden="true" ma:list="{2b63cdf1-fcae-4eaf-81d1-c31645cc5b47}" ma:internalName="TaxCatchAll" ma:showField="CatchAllData"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umna global de taxonomía1" ma:hidden="true" ma:list="{2b63cdf1-fcae-4eaf-81d1-c31645cc5b47}" ma:internalName="TaxCatchAllLabel" ma:readOnly="true" ma:showField="CatchAllDataLabel"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MJDescripcion" ma:index="12" nillable="true" ma:displayName="Descripción" ma:internalName="MJDescripcion">
      <xsd:simpleType>
        <xsd:restriction base="dms:Note"/>
      </xsd:simpleType>
    </xsd:element>
    <xsd:element name="_dlc_DocId" ma:index="14" nillable="true" ma:displayName="Valor de Id. de documento" ma:description="El valor del identificador de documento asignado a este elemento." ma:internalName="_dlc_DocId" ma:readOnly="true">
      <xsd:simpleType>
        <xsd:restriction base="dms:Text"/>
      </xsd:simpleType>
    </xsd:element>
    <xsd:element name="_dlc_DocIdUrl" ma:index="15"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C11F8D-E0DE-4FE1-8DCC-487CD98FBC2F}"/>
</file>

<file path=customXml/itemProps2.xml><?xml version="1.0" encoding="utf-8"?>
<ds:datastoreItem xmlns:ds="http://schemas.openxmlformats.org/officeDocument/2006/customXml" ds:itemID="{EBBD63CE-FE97-47A1-9219-E0688958DA35}"/>
</file>

<file path=customXml/itemProps3.xml><?xml version="1.0" encoding="utf-8"?>
<ds:datastoreItem xmlns:ds="http://schemas.openxmlformats.org/officeDocument/2006/customXml" ds:itemID="{28DBFA7F-E8A2-4A3B-9728-5BA6EB22E257}"/>
</file>

<file path=customXml/itemProps4.xml><?xml version="1.0" encoding="utf-8"?>
<ds:datastoreItem xmlns:ds="http://schemas.openxmlformats.org/officeDocument/2006/customXml" ds:itemID="{45A05388-4ED1-463B-88D0-EB0F6482CA1C}"/>
</file>

<file path=customXml/itemProps5.xml><?xml version="1.0" encoding="utf-8"?>
<ds:datastoreItem xmlns:ds="http://schemas.openxmlformats.org/officeDocument/2006/customXml" ds:itemID="{6F27E4B9-3336-4273-BE4A-763C0BA96AF8}"/>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1745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LETRA DE CAMBIO</dc:title>
  <dc:creator>Cesar Camilo Daza Chaves</dc:creator>
  <cp:lastModifiedBy>Cesar Camilo Daza Chavez</cp:lastModifiedBy>
  <cp:revision>2</cp:revision>
  <dcterms:created xsi:type="dcterms:W3CDTF">2016-11-28T17:18:00Z</dcterms:created>
  <dcterms:modified xsi:type="dcterms:W3CDTF">2016-11-28T17:18:00Z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0x0101009B44AEBD63FFC24CA95269AC63B2A23D00828D7DBB4EF57F4F98CDE390A86B63EC</vt:lpwstr>
  </property>
  <property fmtid="{D5CDD505-2E9C-101B-9397-08002B2CF9AE}" pid="3" name="LegalApp_Resumen">
    <vt:lpwstr>1855;#Proceso ejecutivo: Hacer cumplir una deuda|3c797266-2c4f-4245-8e20-377b311b3968</vt:lpwstr>
  </property>
  <property fmtid="{D5CDD505-2E9C-101B-9397-08002B2CF9AE}" pid="4" name="_dlc_DocIdItemGuid">
    <vt:lpwstr>e873f8fd-2acd-45ec-a6e4-942ed568e8cd</vt:lpwstr>
  </property>
</Properties>
</file>