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69CD" w14:textId="77777777" w:rsidR="00A54A8E" w:rsidRPr="0041489C" w:rsidRDefault="00A54A8E" w:rsidP="0041489C">
      <w:pPr>
        <w:ind w:left="284" w:right="-232"/>
        <w:jc w:val="both"/>
        <w:rPr>
          <w:rFonts w:ascii="Arial" w:hAnsi="Arial" w:cs="Arial"/>
          <w:b/>
          <w:sz w:val="22"/>
          <w:szCs w:val="22"/>
        </w:rPr>
      </w:pPr>
      <w:bookmarkStart w:id="0" w:name="_GoBack"/>
      <w:bookmarkEnd w:id="0"/>
    </w:p>
    <w:p w14:paraId="2E48CD31" w14:textId="77777777" w:rsidR="00A54A8E" w:rsidRPr="0041489C" w:rsidRDefault="00A54A8E" w:rsidP="0041489C">
      <w:pPr>
        <w:ind w:left="284" w:right="-232"/>
        <w:jc w:val="both"/>
        <w:rPr>
          <w:rFonts w:ascii="Arial" w:hAnsi="Arial" w:cs="Arial"/>
          <w:b/>
          <w:sz w:val="22"/>
          <w:szCs w:val="22"/>
        </w:rPr>
      </w:pPr>
    </w:p>
    <w:p w14:paraId="39F4A40C" w14:textId="77777777" w:rsidR="00A54A8E" w:rsidRPr="0041489C" w:rsidRDefault="00A54A8E" w:rsidP="0041489C">
      <w:pPr>
        <w:ind w:left="284" w:right="-232"/>
        <w:jc w:val="both"/>
        <w:rPr>
          <w:rFonts w:ascii="Arial" w:hAnsi="Arial" w:cs="Arial"/>
          <w:b/>
          <w:sz w:val="22"/>
          <w:szCs w:val="22"/>
        </w:rPr>
      </w:pPr>
    </w:p>
    <w:p w14:paraId="794632A1" w14:textId="77777777" w:rsidR="00A54A8E" w:rsidRPr="0041489C" w:rsidRDefault="00A54A8E" w:rsidP="0041489C">
      <w:pPr>
        <w:ind w:left="284" w:right="-232"/>
        <w:jc w:val="both"/>
        <w:rPr>
          <w:rFonts w:ascii="Arial" w:hAnsi="Arial" w:cs="Arial"/>
          <w:b/>
          <w:sz w:val="22"/>
          <w:szCs w:val="22"/>
        </w:rPr>
      </w:pPr>
    </w:p>
    <w:p w14:paraId="15113544" w14:textId="77777777" w:rsidR="00A54A8E" w:rsidRPr="0041489C" w:rsidRDefault="00A54A8E" w:rsidP="0041489C">
      <w:pPr>
        <w:ind w:left="284" w:right="-232"/>
        <w:jc w:val="both"/>
        <w:rPr>
          <w:rFonts w:ascii="Arial" w:hAnsi="Arial" w:cs="Arial"/>
          <w:b/>
          <w:sz w:val="22"/>
          <w:szCs w:val="22"/>
        </w:rPr>
      </w:pPr>
    </w:p>
    <w:p w14:paraId="50351F09" w14:textId="77777777" w:rsidR="00C52763" w:rsidRPr="0041489C" w:rsidRDefault="00C52763" w:rsidP="0041489C">
      <w:pPr>
        <w:pStyle w:val="Textoindependiente"/>
        <w:ind w:left="284" w:right="-232"/>
        <w:rPr>
          <w:rFonts w:ascii="Arial" w:hAnsi="Arial" w:cs="Arial"/>
          <w:b/>
          <w:sz w:val="22"/>
          <w:szCs w:val="22"/>
          <w:lang w:val="es-CO"/>
        </w:rPr>
      </w:pPr>
    </w:p>
    <w:p w14:paraId="5CC5C8F5" w14:textId="77777777" w:rsidR="001B3F6B" w:rsidRPr="0041489C" w:rsidRDefault="001B3F6B" w:rsidP="0041489C">
      <w:pPr>
        <w:pStyle w:val="Textoindependiente"/>
        <w:ind w:left="284" w:right="-232"/>
        <w:rPr>
          <w:rFonts w:ascii="Arial" w:hAnsi="Arial" w:cs="Arial"/>
          <w:b/>
          <w:sz w:val="22"/>
          <w:szCs w:val="22"/>
        </w:rPr>
      </w:pPr>
    </w:p>
    <w:p w14:paraId="2ABB34E0" w14:textId="77777777" w:rsidR="007E2BD9" w:rsidRPr="0041489C" w:rsidRDefault="007E2BD9" w:rsidP="0041489C">
      <w:pPr>
        <w:pStyle w:val="Textoindependiente"/>
        <w:ind w:left="284" w:right="-232"/>
        <w:jc w:val="center"/>
        <w:rPr>
          <w:rFonts w:ascii="Arial" w:hAnsi="Arial" w:cs="Arial"/>
          <w:b/>
          <w:sz w:val="22"/>
          <w:szCs w:val="22"/>
        </w:rPr>
      </w:pPr>
      <w:r w:rsidRPr="0041489C">
        <w:rPr>
          <w:rFonts w:ascii="Arial" w:hAnsi="Arial" w:cs="Arial"/>
          <w:b/>
          <w:sz w:val="22"/>
          <w:szCs w:val="22"/>
        </w:rPr>
        <w:t xml:space="preserve">DECRETO NÚMERO                    DE </w:t>
      </w:r>
      <w:r w:rsidR="00FC0E0B" w:rsidRPr="0041489C">
        <w:rPr>
          <w:rFonts w:ascii="Arial" w:hAnsi="Arial" w:cs="Arial"/>
          <w:b/>
          <w:sz w:val="22"/>
          <w:szCs w:val="22"/>
        </w:rPr>
        <w:t>2021</w:t>
      </w:r>
    </w:p>
    <w:p w14:paraId="6AE82EFE" w14:textId="77777777" w:rsidR="007E2BD9" w:rsidRPr="0041489C" w:rsidRDefault="007E2BD9" w:rsidP="0041489C">
      <w:pPr>
        <w:pStyle w:val="Textoindependiente"/>
        <w:ind w:left="284" w:right="-232"/>
        <w:jc w:val="center"/>
        <w:rPr>
          <w:rFonts w:ascii="Arial" w:hAnsi="Arial" w:cs="Arial"/>
          <w:sz w:val="22"/>
          <w:szCs w:val="22"/>
        </w:rPr>
      </w:pPr>
    </w:p>
    <w:p w14:paraId="685FBA43" w14:textId="77777777" w:rsidR="007E2BD9" w:rsidRPr="0041489C" w:rsidRDefault="007E2BD9" w:rsidP="0041489C">
      <w:pPr>
        <w:pStyle w:val="Textoindependiente"/>
        <w:ind w:left="284" w:right="-232"/>
        <w:jc w:val="center"/>
        <w:rPr>
          <w:rFonts w:ascii="Arial" w:hAnsi="Arial" w:cs="Arial"/>
          <w:sz w:val="22"/>
          <w:szCs w:val="22"/>
        </w:rPr>
      </w:pPr>
    </w:p>
    <w:p w14:paraId="3EC0087C" w14:textId="10D06673" w:rsidR="00C52763" w:rsidRPr="0041489C" w:rsidRDefault="00FC0E0B" w:rsidP="0041489C">
      <w:pPr>
        <w:pStyle w:val="Textoindependiente"/>
        <w:ind w:left="284" w:right="-232"/>
        <w:jc w:val="center"/>
        <w:rPr>
          <w:rFonts w:ascii="Arial" w:hAnsi="Arial" w:cs="Arial"/>
          <w:b/>
          <w:sz w:val="22"/>
          <w:szCs w:val="22"/>
        </w:rPr>
      </w:pPr>
      <w:r w:rsidRPr="0041489C">
        <w:rPr>
          <w:rFonts w:ascii="Arial" w:hAnsi="Arial" w:cs="Arial"/>
          <w:sz w:val="22"/>
          <w:szCs w:val="22"/>
          <w:lang w:val="es-CO"/>
        </w:rPr>
        <w:t>Por el cual se corrigen unos yerros en la Ley 2094 de 2021 “Por medio de la cual se reforma la Ley 1952 de 2019</w:t>
      </w:r>
      <w:r w:rsidR="0054700E">
        <w:rPr>
          <w:rFonts w:ascii="Arial" w:hAnsi="Arial" w:cs="Arial"/>
          <w:sz w:val="22"/>
          <w:szCs w:val="22"/>
          <w:lang w:val="es-CO"/>
        </w:rPr>
        <w:t xml:space="preserve"> y se dictan otras disposiciones</w:t>
      </w:r>
      <w:r w:rsidR="002E551D">
        <w:rPr>
          <w:rFonts w:ascii="Arial" w:hAnsi="Arial" w:cs="Arial"/>
          <w:sz w:val="22"/>
          <w:szCs w:val="22"/>
          <w:lang w:val="es-CO"/>
        </w:rPr>
        <w:t>”</w:t>
      </w:r>
    </w:p>
    <w:p w14:paraId="68125AEE" w14:textId="77777777" w:rsidR="001B3F6B" w:rsidRPr="0041489C" w:rsidRDefault="001B3F6B" w:rsidP="0041489C">
      <w:pPr>
        <w:pStyle w:val="Textoindependiente"/>
        <w:ind w:left="284" w:right="-232"/>
        <w:jc w:val="center"/>
        <w:rPr>
          <w:rFonts w:ascii="Arial" w:hAnsi="Arial" w:cs="Arial"/>
          <w:b/>
          <w:sz w:val="22"/>
          <w:szCs w:val="22"/>
        </w:rPr>
      </w:pPr>
    </w:p>
    <w:p w14:paraId="23374D28" w14:textId="77777777" w:rsidR="007E2BD9" w:rsidRPr="0041489C" w:rsidRDefault="007E2BD9" w:rsidP="0041489C">
      <w:pPr>
        <w:pStyle w:val="Textoindependiente"/>
        <w:ind w:left="284" w:right="-232"/>
        <w:jc w:val="center"/>
        <w:rPr>
          <w:rFonts w:ascii="Arial" w:hAnsi="Arial" w:cs="Arial"/>
          <w:sz w:val="22"/>
          <w:szCs w:val="22"/>
          <w:lang w:val="es-CO"/>
        </w:rPr>
      </w:pPr>
    </w:p>
    <w:p w14:paraId="1B97B234" w14:textId="77777777" w:rsidR="00C52763" w:rsidRPr="0041489C" w:rsidRDefault="00C52763" w:rsidP="0041489C">
      <w:pPr>
        <w:pStyle w:val="Textoindependiente"/>
        <w:ind w:left="284" w:right="-232"/>
        <w:jc w:val="center"/>
        <w:rPr>
          <w:rFonts w:ascii="Arial" w:hAnsi="Arial" w:cs="Arial"/>
          <w:b/>
          <w:sz w:val="22"/>
          <w:szCs w:val="22"/>
          <w:lang w:val="es-CO"/>
        </w:rPr>
      </w:pPr>
      <w:r w:rsidRPr="0041489C">
        <w:rPr>
          <w:rFonts w:ascii="Arial" w:hAnsi="Arial" w:cs="Arial"/>
          <w:b/>
          <w:sz w:val="22"/>
          <w:szCs w:val="22"/>
          <w:lang w:val="es-CO"/>
        </w:rPr>
        <w:t>EL PRESIDENTE DE LA REPÚBLICA DE COLOMBIA</w:t>
      </w:r>
    </w:p>
    <w:p w14:paraId="259C30FC" w14:textId="77777777" w:rsidR="00C52763" w:rsidRPr="0041489C" w:rsidRDefault="00C52763" w:rsidP="0041489C">
      <w:pPr>
        <w:pStyle w:val="Textoindependiente"/>
        <w:ind w:left="284" w:right="-232"/>
        <w:jc w:val="center"/>
        <w:rPr>
          <w:rFonts w:ascii="Arial" w:hAnsi="Arial" w:cs="Arial"/>
          <w:b/>
          <w:sz w:val="22"/>
          <w:szCs w:val="22"/>
          <w:lang w:val="es-CO"/>
        </w:rPr>
      </w:pPr>
    </w:p>
    <w:p w14:paraId="741000F2" w14:textId="77777777" w:rsidR="001B3F6B" w:rsidRPr="0041489C" w:rsidRDefault="001B3F6B" w:rsidP="0041489C">
      <w:pPr>
        <w:pStyle w:val="Textoindependiente"/>
        <w:ind w:left="284" w:right="-232"/>
        <w:jc w:val="center"/>
        <w:rPr>
          <w:rFonts w:ascii="Arial" w:hAnsi="Arial" w:cs="Arial"/>
          <w:b/>
          <w:sz w:val="22"/>
          <w:szCs w:val="22"/>
          <w:lang w:val="es-CO"/>
        </w:rPr>
      </w:pPr>
    </w:p>
    <w:p w14:paraId="2501361B" w14:textId="51041E70" w:rsidR="00FC0E0B" w:rsidRPr="0041489C" w:rsidRDefault="00FC0E0B">
      <w:pPr>
        <w:ind w:left="284" w:right="-232"/>
        <w:jc w:val="center"/>
        <w:rPr>
          <w:rFonts w:ascii="Arial" w:eastAsia="Times New Roman" w:hAnsi="Arial" w:cs="Arial"/>
          <w:sz w:val="22"/>
          <w:szCs w:val="22"/>
          <w:lang w:val="es-ES_tradnl"/>
        </w:rPr>
      </w:pPr>
      <w:r w:rsidRPr="0041489C">
        <w:rPr>
          <w:rFonts w:ascii="Arial" w:eastAsia="Times New Roman" w:hAnsi="Arial" w:cs="Arial"/>
          <w:sz w:val="22"/>
          <w:szCs w:val="22"/>
          <w:lang w:val="es-ES_tradnl"/>
        </w:rPr>
        <w:t xml:space="preserve">En ejercicio de las facultades constitucionales y legales, en especial las que le confiere el artículo 189, numeral </w:t>
      </w:r>
      <w:r w:rsidR="0096610E">
        <w:rPr>
          <w:rFonts w:ascii="Arial" w:eastAsia="Times New Roman" w:hAnsi="Arial" w:cs="Arial"/>
          <w:sz w:val="22"/>
          <w:szCs w:val="22"/>
          <w:lang w:val="es-ES_tradnl"/>
        </w:rPr>
        <w:t>10</w:t>
      </w:r>
      <w:r w:rsidRPr="0041489C">
        <w:rPr>
          <w:rFonts w:ascii="Arial" w:eastAsia="Times New Roman" w:hAnsi="Arial" w:cs="Arial"/>
          <w:sz w:val="22"/>
          <w:szCs w:val="22"/>
          <w:lang w:val="es-ES_tradnl"/>
        </w:rPr>
        <w:t xml:space="preserve"> de la Constitución Política, </w:t>
      </w:r>
      <w:r w:rsidR="0096610E">
        <w:rPr>
          <w:rFonts w:ascii="Arial" w:eastAsia="Times New Roman" w:hAnsi="Arial" w:cs="Arial"/>
          <w:sz w:val="22"/>
          <w:szCs w:val="22"/>
          <w:lang w:val="es-ES_tradnl"/>
        </w:rPr>
        <w:t xml:space="preserve">y </w:t>
      </w:r>
      <w:r w:rsidRPr="0041489C">
        <w:rPr>
          <w:rFonts w:ascii="Arial" w:eastAsia="Times New Roman" w:hAnsi="Arial" w:cs="Arial"/>
          <w:sz w:val="22"/>
          <w:szCs w:val="22"/>
          <w:lang w:val="es-ES_tradnl"/>
        </w:rPr>
        <w:t>el artículo 45 de la Ley 4 de 1913</w:t>
      </w:r>
      <w:r w:rsidR="0096610E">
        <w:rPr>
          <w:rFonts w:ascii="Arial" w:eastAsia="Times New Roman" w:hAnsi="Arial" w:cs="Arial"/>
          <w:sz w:val="22"/>
          <w:szCs w:val="22"/>
          <w:lang w:val="es-ES_tradnl"/>
        </w:rPr>
        <w:t>,</w:t>
      </w:r>
      <w:r w:rsidRPr="0041489C">
        <w:rPr>
          <w:rFonts w:ascii="Arial" w:eastAsia="Times New Roman" w:hAnsi="Arial" w:cs="Arial"/>
          <w:sz w:val="22"/>
          <w:szCs w:val="22"/>
          <w:lang w:val="es-ES_tradnl"/>
        </w:rPr>
        <w:t xml:space="preserve"> </w:t>
      </w:r>
      <w:r w:rsidR="0096610E">
        <w:rPr>
          <w:rFonts w:ascii="Arial" w:eastAsia="Times New Roman" w:hAnsi="Arial" w:cs="Arial"/>
          <w:sz w:val="22"/>
          <w:szCs w:val="22"/>
          <w:lang w:val="es-ES_tradnl"/>
        </w:rPr>
        <w:t>y</w:t>
      </w:r>
    </w:p>
    <w:p w14:paraId="6407AB30" w14:textId="77777777" w:rsidR="00C52763" w:rsidRPr="0041489C" w:rsidRDefault="00C52763" w:rsidP="0041489C">
      <w:pPr>
        <w:pStyle w:val="Textoindependiente"/>
        <w:ind w:left="284" w:right="-232"/>
        <w:jc w:val="center"/>
        <w:rPr>
          <w:rFonts w:ascii="Arial" w:hAnsi="Arial" w:cs="Arial"/>
          <w:b/>
          <w:sz w:val="22"/>
          <w:szCs w:val="22"/>
          <w:lang w:val="es-CO"/>
        </w:rPr>
      </w:pPr>
    </w:p>
    <w:p w14:paraId="153F2D47" w14:textId="77777777" w:rsidR="001B3F6B" w:rsidRPr="0041489C" w:rsidRDefault="001B3F6B" w:rsidP="0041489C">
      <w:pPr>
        <w:pStyle w:val="Textoindependiente"/>
        <w:ind w:left="284" w:right="-232"/>
        <w:jc w:val="center"/>
        <w:rPr>
          <w:rFonts w:ascii="Arial" w:hAnsi="Arial" w:cs="Arial"/>
          <w:b/>
          <w:sz w:val="22"/>
          <w:szCs w:val="22"/>
          <w:lang w:val="es-CO"/>
        </w:rPr>
      </w:pPr>
    </w:p>
    <w:p w14:paraId="33B8B24B" w14:textId="77777777" w:rsidR="00C52763" w:rsidRPr="0041489C" w:rsidRDefault="00C52763" w:rsidP="0041489C">
      <w:pPr>
        <w:pStyle w:val="Textoindependiente"/>
        <w:ind w:left="284" w:right="-232"/>
        <w:jc w:val="center"/>
        <w:rPr>
          <w:rFonts w:ascii="Arial" w:hAnsi="Arial" w:cs="Arial"/>
          <w:b/>
          <w:sz w:val="22"/>
          <w:szCs w:val="22"/>
          <w:lang w:val="es-CO"/>
        </w:rPr>
      </w:pPr>
      <w:r w:rsidRPr="0041489C">
        <w:rPr>
          <w:rFonts w:ascii="Arial" w:hAnsi="Arial" w:cs="Arial"/>
          <w:b/>
          <w:sz w:val="22"/>
          <w:szCs w:val="22"/>
          <w:lang w:val="es-CO"/>
        </w:rPr>
        <w:t>CONSIDERANDO:</w:t>
      </w:r>
    </w:p>
    <w:p w14:paraId="4F9CB53F" w14:textId="77777777" w:rsidR="00C52763" w:rsidRPr="0041489C" w:rsidRDefault="00C52763" w:rsidP="0041489C">
      <w:pPr>
        <w:pStyle w:val="Textoindependiente"/>
        <w:ind w:left="284" w:right="-232"/>
        <w:rPr>
          <w:rFonts w:ascii="Arial" w:hAnsi="Arial" w:cs="Arial"/>
          <w:sz w:val="22"/>
          <w:szCs w:val="22"/>
          <w:lang w:val="es-CO"/>
        </w:rPr>
      </w:pPr>
    </w:p>
    <w:p w14:paraId="49E20F19" w14:textId="4B2E6A5B" w:rsidR="0041489C" w:rsidRDefault="0041489C" w:rsidP="0041489C">
      <w:pPr>
        <w:pStyle w:val="CM9"/>
        <w:ind w:left="284" w:right="-232"/>
        <w:jc w:val="both"/>
        <w:rPr>
          <w:sz w:val="22"/>
          <w:szCs w:val="22"/>
        </w:rPr>
      </w:pPr>
      <w:r w:rsidRPr="0041489C">
        <w:rPr>
          <w:sz w:val="22"/>
          <w:szCs w:val="22"/>
        </w:rPr>
        <w:t xml:space="preserve">Que </w:t>
      </w:r>
      <w:r w:rsidR="00E44E2C">
        <w:rPr>
          <w:sz w:val="22"/>
          <w:szCs w:val="22"/>
        </w:rPr>
        <w:t xml:space="preserve">de conformidad con el numeral 10 del artículo 189 de la Constitución Política </w:t>
      </w:r>
      <w:r w:rsidR="00E44E2C" w:rsidRPr="00E44E2C">
        <w:rPr>
          <w:sz w:val="22"/>
          <w:szCs w:val="22"/>
        </w:rPr>
        <w:t>corresponde al Presidente de la República como Jefe de Estado, Jefe del Gobierno y Suprema Autoridad Administrativa promulgar las leyes, obedecerlas y velar por su estricto cumplimiento.</w:t>
      </w:r>
      <w:r w:rsidR="00E44E2C" w:rsidRPr="0041489C">
        <w:rPr>
          <w:sz w:val="22"/>
          <w:szCs w:val="22"/>
        </w:rPr>
        <w:t xml:space="preserve"> </w:t>
      </w:r>
    </w:p>
    <w:p w14:paraId="006A0A6D" w14:textId="77777777" w:rsidR="00E44E2C" w:rsidRPr="00E44E2C" w:rsidRDefault="00E44E2C" w:rsidP="00E44E2C">
      <w:pPr>
        <w:pStyle w:val="Default"/>
      </w:pPr>
    </w:p>
    <w:p w14:paraId="7F1EB0FD" w14:textId="77777777" w:rsidR="00557CBF" w:rsidRDefault="00E44E2C" w:rsidP="0041489C">
      <w:pPr>
        <w:pStyle w:val="Default"/>
        <w:ind w:left="284" w:right="-232"/>
        <w:jc w:val="both"/>
        <w:rPr>
          <w:sz w:val="22"/>
          <w:szCs w:val="22"/>
        </w:rPr>
      </w:pPr>
      <w:r>
        <w:rPr>
          <w:sz w:val="22"/>
          <w:szCs w:val="22"/>
        </w:rPr>
        <w:t>Que el artículo 45 de la Ley 4</w:t>
      </w:r>
      <w:r w:rsidRPr="00E44E2C">
        <w:rPr>
          <w:sz w:val="22"/>
          <w:szCs w:val="22"/>
        </w:rPr>
        <w:t xml:space="preserve"> de 1913</w:t>
      </w:r>
      <w:r w:rsidR="00CC447B">
        <w:rPr>
          <w:sz w:val="22"/>
          <w:szCs w:val="22"/>
        </w:rPr>
        <w:t xml:space="preserve"> </w:t>
      </w:r>
      <w:r w:rsidRPr="00E44E2C">
        <w:rPr>
          <w:sz w:val="22"/>
          <w:szCs w:val="22"/>
        </w:rPr>
        <w:t>dispone que los yerros caligráficos y/o tipográficos en las citas o referencias de las leyes deberán ser modificados, cuando no quede duda en cuanto a la voluntad del Legislador.</w:t>
      </w:r>
      <w:r w:rsidRPr="00E44E2C" w:rsidDel="00E44E2C">
        <w:rPr>
          <w:sz w:val="22"/>
          <w:szCs w:val="22"/>
        </w:rPr>
        <w:t xml:space="preserve"> </w:t>
      </w:r>
    </w:p>
    <w:p w14:paraId="5778DF5C" w14:textId="77777777" w:rsidR="0041489C" w:rsidRPr="0041489C" w:rsidRDefault="0041489C" w:rsidP="0041489C">
      <w:pPr>
        <w:pStyle w:val="Default"/>
        <w:ind w:left="284" w:right="-232"/>
        <w:jc w:val="both"/>
      </w:pPr>
    </w:p>
    <w:p w14:paraId="531DA19D" w14:textId="77777777" w:rsidR="00557CBF" w:rsidRDefault="00C14770" w:rsidP="00557CBF">
      <w:pPr>
        <w:pStyle w:val="Default"/>
        <w:ind w:left="284" w:right="-232"/>
        <w:jc w:val="both"/>
        <w:rPr>
          <w:i/>
          <w:sz w:val="22"/>
          <w:szCs w:val="22"/>
        </w:rPr>
      </w:pPr>
      <w:r w:rsidRPr="00C14770">
        <w:rPr>
          <w:sz w:val="22"/>
          <w:szCs w:val="22"/>
        </w:rPr>
        <w:t xml:space="preserve">Que la </w:t>
      </w:r>
      <w:r>
        <w:rPr>
          <w:sz w:val="22"/>
          <w:szCs w:val="22"/>
        </w:rPr>
        <w:t xml:space="preserve">honorable </w:t>
      </w:r>
      <w:r w:rsidRPr="00C14770">
        <w:rPr>
          <w:sz w:val="22"/>
          <w:szCs w:val="22"/>
        </w:rPr>
        <w:t>Corte Constitucional en la Sentencia C-178 de 2007 consideró que</w:t>
      </w:r>
      <w:r w:rsidR="00557CBF">
        <w:rPr>
          <w:sz w:val="22"/>
          <w:szCs w:val="22"/>
        </w:rPr>
        <w:t>:</w:t>
      </w:r>
      <w:r w:rsidRPr="00C14770">
        <w:rPr>
          <w:sz w:val="22"/>
          <w:szCs w:val="22"/>
        </w:rPr>
        <w:t xml:space="preserve"> </w:t>
      </w:r>
      <w:r w:rsidRPr="00C14770">
        <w:rPr>
          <w:i/>
          <w:sz w:val="22"/>
          <w:szCs w:val="22"/>
        </w:rPr>
        <w:t>“[…] corresponde a los respectivos funcionarios enmendar los errores caligráficos o tipográficos en el texto de una norma, cuando no quede duda de la voluntad del Congreso. Así mismo, se ha dicho que la expedición de decretos de corrección de yerros es una función administrativa y ordinaria del Presidente de la República en el ámbito de la promulgación de las leyes.”</w:t>
      </w:r>
      <w:r w:rsidRPr="00C14770" w:rsidDel="00C14770">
        <w:rPr>
          <w:i/>
          <w:sz w:val="22"/>
          <w:szCs w:val="22"/>
        </w:rPr>
        <w:t xml:space="preserve"> </w:t>
      </w:r>
    </w:p>
    <w:p w14:paraId="21CAE943" w14:textId="77777777" w:rsidR="00C14770" w:rsidRPr="00C14770" w:rsidRDefault="00C14770" w:rsidP="00557CBF">
      <w:pPr>
        <w:pStyle w:val="Default"/>
        <w:ind w:left="284" w:right="-232"/>
        <w:jc w:val="both"/>
      </w:pPr>
    </w:p>
    <w:p w14:paraId="00636657" w14:textId="77777777" w:rsidR="00973D2F" w:rsidRDefault="00973D2F" w:rsidP="0041489C">
      <w:pPr>
        <w:pStyle w:val="CM9"/>
        <w:ind w:left="284" w:right="-232"/>
        <w:jc w:val="both"/>
        <w:rPr>
          <w:sz w:val="22"/>
          <w:szCs w:val="22"/>
        </w:rPr>
      </w:pPr>
      <w:r>
        <w:rPr>
          <w:sz w:val="22"/>
          <w:szCs w:val="22"/>
        </w:rPr>
        <w:t>Que el honorable</w:t>
      </w:r>
      <w:r w:rsidR="00C14770">
        <w:rPr>
          <w:sz w:val="22"/>
          <w:szCs w:val="22"/>
        </w:rPr>
        <w:t xml:space="preserve"> Consejo de Estado </w:t>
      </w:r>
      <w:r>
        <w:rPr>
          <w:sz w:val="22"/>
          <w:szCs w:val="22"/>
        </w:rPr>
        <w:t xml:space="preserve">en Sentencia del 20 de septiembre de 2018 dentro del radicado No. 110010324000201200369 00 </w:t>
      </w:r>
      <w:r w:rsidR="00C14770">
        <w:rPr>
          <w:sz w:val="22"/>
          <w:szCs w:val="22"/>
        </w:rPr>
        <w:t xml:space="preserve">indicó que: </w:t>
      </w:r>
      <w:r w:rsidR="00C14770" w:rsidRPr="00557CBF">
        <w:rPr>
          <w:i/>
          <w:sz w:val="22"/>
          <w:szCs w:val="22"/>
        </w:rPr>
        <w:t>“[…] cuando el artículo 45 de la Ley 4 de 1913 se refiere a la corrección de yerros caligráficos o tipográficos, se entiende que el Gobierno Nacional solo puede proceder a la corrección de errores de redacción, de la aplicación de la gramática española, de impresión, de digitación y transcripción, así</w:t>
      </w:r>
      <w:r w:rsidRPr="00557CBF">
        <w:rPr>
          <w:i/>
          <w:sz w:val="22"/>
          <w:szCs w:val="22"/>
        </w:rPr>
        <w:t xml:space="preserve"> como corregir errores de referencia y de numeración de artículos, numerales o incisos</w:t>
      </w:r>
      <w:r w:rsidR="00557CBF" w:rsidRPr="00557CBF">
        <w:rPr>
          <w:i/>
          <w:sz w:val="22"/>
          <w:szCs w:val="22"/>
        </w:rPr>
        <w:t>”</w:t>
      </w:r>
      <w:r w:rsidRPr="00557CBF">
        <w:rPr>
          <w:i/>
          <w:sz w:val="22"/>
          <w:szCs w:val="22"/>
        </w:rPr>
        <w:t>.</w:t>
      </w:r>
    </w:p>
    <w:p w14:paraId="0059D786" w14:textId="77777777" w:rsidR="00973D2F" w:rsidRDefault="00973D2F" w:rsidP="0041489C">
      <w:pPr>
        <w:pStyle w:val="CM9"/>
        <w:ind w:left="284" w:right="-232"/>
        <w:jc w:val="both"/>
        <w:rPr>
          <w:sz w:val="22"/>
          <w:szCs w:val="22"/>
        </w:rPr>
      </w:pPr>
    </w:p>
    <w:p w14:paraId="11ADE0D6" w14:textId="39FF36DA" w:rsidR="0041489C" w:rsidRDefault="0041489C" w:rsidP="0041489C">
      <w:pPr>
        <w:pStyle w:val="CM9"/>
        <w:ind w:left="284" w:right="-232"/>
        <w:jc w:val="both"/>
        <w:rPr>
          <w:sz w:val="22"/>
          <w:szCs w:val="22"/>
        </w:rPr>
      </w:pPr>
      <w:r w:rsidRPr="0041489C">
        <w:rPr>
          <w:sz w:val="22"/>
          <w:szCs w:val="22"/>
        </w:rPr>
        <w:t xml:space="preserve">Que </w:t>
      </w:r>
      <w:r w:rsidR="00222D6C">
        <w:rPr>
          <w:sz w:val="22"/>
          <w:szCs w:val="22"/>
        </w:rPr>
        <w:t>en</w:t>
      </w:r>
      <w:r w:rsidRPr="0041489C">
        <w:rPr>
          <w:sz w:val="22"/>
          <w:szCs w:val="22"/>
        </w:rPr>
        <w:t xml:space="preserve"> la Ley 2094 de 2021, </w:t>
      </w:r>
      <w:r w:rsidRPr="00222D6C">
        <w:rPr>
          <w:i/>
          <w:sz w:val="22"/>
          <w:szCs w:val="22"/>
        </w:rPr>
        <w:t>"Por medio de la cual se reforma la Ley 1952 de 2019 y se dictan otras disposiciones"</w:t>
      </w:r>
      <w:r w:rsidRPr="0041489C">
        <w:rPr>
          <w:sz w:val="22"/>
          <w:szCs w:val="22"/>
        </w:rPr>
        <w:t xml:space="preserve">, se advierten unos errores en las referencias normativas en algunos de sus artículos, así como también de redacción </w:t>
      </w:r>
      <w:r w:rsidR="0071051A">
        <w:rPr>
          <w:sz w:val="22"/>
          <w:szCs w:val="22"/>
        </w:rPr>
        <w:t>y aplicación de la gramática española.</w:t>
      </w:r>
      <w:r w:rsidRPr="0041489C">
        <w:rPr>
          <w:sz w:val="22"/>
          <w:szCs w:val="22"/>
        </w:rPr>
        <w:t xml:space="preserve"> </w:t>
      </w:r>
    </w:p>
    <w:p w14:paraId="56973996" w14:textId="77777777" w:rsidR="0041489C" w:rsidRPr="0041489C" w:rsidRDefault="0041489C" w:rsidP="0041489C">
      <w:pPr>
        <w:pStyle w:val="Default"/>
        <w:ind w:left="284" w:right="-232"/>
        <w:jc w:val="both"/>
      </w:pPr>
    </w:p>
    <w:p w14:paraId="02890B1D" w14:textId="716E7735" w:rsidR="0041489C" w:rsidRPr="0041489C" w:rsidRDefault="0041489C" w:rsidP="0041489C">
      <w:pPr>
        <w:pStyle w:val="CM11"/>
        <w:ind w:left="284" w:right="-232"/>
        <w:jc w:val="both"/>
        <w:rPr>
          <w:sz w:val="22"/>
          <w:szCs w:val="22"/>
        </w:rPr>
      </w:pPr>
      <w:r w:rsidRPr="0041489C">
        <w:rPr>
          <w:sz w:val="22"/>
          <w:szCs w:val="22"/>
        </w:rPr>
        <w:t xml:space="preserve">Que el artículo 43 de la Ley 2094 </w:t>
      </w:r>
      <w:r w:rsidR="00222D6C">
        <w:rPr>
          <w:sz w:val="22"/>
          <w:szCs w:val="22"/>
        </w:rPr>
        <w:t>de 2021</w:t>
      </w:r>
      <w:r w:rsidR="002E551D">
        <w:rPr>
          <w:sz w:val="22"/>
          <w:szCs w:val="22"/>
        </w:rPr>
        <w:t>,</w:t>
      </w:r>
      <w:r w:rsidR="00222D6C">
        <w:rPr>
          <w:sz w:val="22"/>
          <w:szCs w:val="22"/>
        </w:rPr>
        <w:t xml:space="preserve"> </w:t>
      </w:r>
      <w:r w:rsidRPr="0041489C">
        <w:rPr>
          <w:sz w:val="22"/>
          <w:szCs w:val="22"/>
        </w:rPr>
        <w:t xml:space="preserve">que adicionó </w:t>
      </w:r>
      <w:r w:rsidR="00AC08B6">
        <w:rPr>
          <w:sz w:val="22"/>
          <w:szCs w:val="22"/>
        </w:rPr>
        <w:t>el</w:t>
      </w:r>
      <w:r w:rsidR="00AC08B6" w:rsidRPr="0041489C">
        <w:rPr>
          <w:sz w:val="22"/>
          <w:szCs w:val="22"/>
        </w:rPr>
        <w:t xml:space="preserve"> </w:t>
      </w:r>
      <w:r w:rsidRPr="0041489C">
        <w:rPr>
          <w:sz w:val="22"/>
          <w:szCs w:val="22"/>
        </w:rPr>
        <w:t>artículo</w:t>
      </w:r>
      <w:r w:rsidR="00AC08B6">
        <w:rPr>
          <w:sz w:val="22"/>
          <w:szCs w:val="22"/>
        </w:rPr>
        <w:t xml:space="preserve"> 225D</w:t>
      </w:r>
      <w:r w:rsidRPr="0041489C">
        <w:rPr>
          <w:sz w:val="22"/>
          <w:szCs w:val="22"/>
        </w:rPr>
        <w:t xml:space="preserve"> a la Ley 1952 de 2019, señala lo siguiente: </w:t>
      </w:r>
    </w:p>
    <w:p w14:paraId="5E7C187F" w14:textId="77777777" w:rsidR="0041489C" w:rsidRPr="0041489C" w:rsidRDefault="0041489C" w:rsidP="0041489C">
      <w:pPr>
        <w:pStyle w:val="Default"/>
        <w:ind w:left="284" w:right="-232"/>
        <w:jc w:val="both"/>
        <w:rPr>
          <w:color w:val="auto"/>
          <w:sz w:val="22"/>
          <w:szCs w:val="22"/>
        </w:rPr>
      </w:pPr>
    </w:p>
    <w:p w14:paraId="59C4AC7C" w14:textId="77777777" w:rsidR="002E551D" w:rsidRDefault="00AC08B6" w:rsidP="002E551D">
      <w:pPr>
        <w:pStyle w:val="Default"/>
        <w:ind w:left="851" w:right="51"/>
        <w:jc w:val="both"/>
        <w:rPr>
          <w:bCs/>
          <w:i/>
          <w:color w:val="auto"/>
          <w:sz w:val="22"/>
          <w:szCs w:val="22"/>
        </w:rPr>
      </w:pPr>
      <w:r w:rsidRPr="00AC08B6">
        <w:rPr>
          <w:b/>
          <w:bCs/>
          <w:i/>
          <w:color w:val="auto"/>
          <w:sz w:val="22"/>
          <w:szCs w:val="22"/>
        </w:rPr>
        <w:t>“</w:t>
      </w:r>
      <w:r w:rsidR="002E551D" w:rsidRPr="002E551D">
        <w:rPr>
          <w:b/>
          <w:bCs/>
          <w:i/>
          <w:color w:val="auto"/>
          <w:sz w:val="22"/>
          <w:szCs w:val="22"/>
        </w:rPr>
        <w:t xml:space="preserve">Artículo 225 D. Variación de los cargos. </w:t>
      </w:r>
      <w:r w:rsidR="002E551D" w:rsidRPr="007D493A">
        <w:rPr>
          <w:bCs/>
          <w:i/>
          <w:color w:val="auto"/>
          <w:sz w:val="22"/>
          <w:szCs w:val="22"/>
        </w:rPr>
        <w:t>Si el funcionario de conocimiento advierte la necesidad de variar los cargos, por error en la calificación o prueba sobreviniente, se aplicarán las siguientes reglas:</w:t>
      </w:r>
    </w:p>
    <w:p w14:paraId="6919F48D" w14:textId="77777777" w:rsidR="00CC52CD" w:rsidRDefault="00CC52CD" w:rsidP="002E551D">
      <w:pPr>
        <w:pStyle w:val="Default"/>
        <w:ind w:left="851" w:right="51"/>
        <w:jc w:val="both"/>
        <w:rPr>
          <w:bCs/>
          <w:i/>
          <w:color w:val="auto"/>
          <w:sz w:val="22"/>
          <w:szCs w:val="22"/>
        </w:rPr>
      </w:pPr>
    </w:p>
    <w:p w14:paraId="23C7A775" w14:textId="77777777" w:rsidR="00CC52CD" w:rsidRDefault="00CC52CD" w:rsidP="002E551D">
      <w:pPr>
        <w:pStyle w:val="Default"/>
        <w:ind w:left="851" w:right="51"/>
        <w:jc w:val="both"/>
        <w:rPr>
          <w:bCs/>
          <w:i/>
          <w:color w:val="auto"/>
          <w:sz w:val="22"/>
          <w:szCs w:val="22"/>
        </w:rPr>
      </w:pPr>
    </w:p>
    <w:p w14:paraId="3D6FEC00" w14:textId="77777777" w:rsidR="00CC52CD" w:rsidRPr="007D493A" w:rsidRDefault="00CC52CD" w:rsidP="002E551D">
      <w:pPr>
        <w:pStyle w:val="Default"/>
        <w:ind w:left="851" w:right="51"/>
        <w:jc w:val="both"/>
        <w:rPr>
          <w:bCs/>
          <w:i/>
          <w:color w:val="auto"/>
          <w:sz w:val="22"/>
          <w:szCs w:val="22"/>
        </w:rPr>
      </w:pPr>
    </w:p>
    <w:p w14:paraId="09BD9432" w14:textId="77777777" w:rsidR="002E551D" w:rsidRPr="007D493A" w:rsidRDefault="002E551D" w:rsidP="002E551D">
      <w:pPr>
        <w:pStyle w:val="Default"/>
        <w:ind w:left="851" w:right="51"/>
        <w:jc w:val="both"/>
        <w:rPr>
          <w:bCs/>
          <w:i/>
          <w:color w:val="auto"/>
          <w:sz w:val="22"/>
          <w:szCs w:val="22"/>
        </w:rPr>
      </w:pPr>
    </w:p>
    <w:p w14:paraId="48EAED9F" w14:textId="77777777" w:rsidR="002E551D" w:rsidRPr="007D493A" w:rsidRDefault="002E551D" w:rsidP="002E551D">
      <w:pPr>
        <w:pStyle w:val="Default"/>
        <w:ind w:left="851" w:right="51"/>
        <w:jc w:val="both"/>
        <w:rPr>
          <w:bCs/>
          <w:i/>
          <w:color w:val="auto"/>
          <w:sz w:val="22"/>
          <w:szCs w:val="22"/>
        </w:rPr>
      </w:pPr>
      <w:r w:rsidRPr="007D493A">
        <w:rPr>
          <w:bCs/>
          <w:i/>
          <w:color w:val="auto"/>
          <w:sz w:val="22"/>
          <w:szCs w:val="22"/>
        </w:rPr>
        <w:lastRenderedPageBreak/>
        <w:t xml:space="preserve"> 1. Si vencido el término para presentar descargos, el funcionario de conocimiento advierte un error en la calificación, por auto de sustanciación motivado, devolverá el expediente al instructor para que proceda a formular una nueva calificación, en un plazo máximo de quince (15) días. Contra esta decisión no procede recurso alguno y no se entenderá como un juicio previo de responsabilidad.</w:t>
      </w:r>
    </w:p>
    <w:p w14:paraId="77AAD416" w14:textId="77777777" w:rsidR="002E551D" w:rsidRPr="007D493A" w:rsidRDefault="002E551D" w:rsidP="002E551D">
      <w:pPr>
        <w:pStyle w:val="Default"/>
        <w:ind w:left="851" w:right="51"/>
        <w:jc w:val="both"/>
        <w:rPr>
          <w:bCs/>
          <w:i/>
          <w:color w:val="auto"/>
          <w:sz w:val="22"/>
          <w:szCs w:val="22"/>
        </w:rPr>
      </w:pPr>
    </w:p>
    <w:p w14:paraId="6F973C56" w14:textId="77777777" w:rsidR="002E551D" w:rsidRPr="007D493A" w:rsidRDefault="002E551D" w:rsidP="002E551D">
      <w:pPr>
        <w:pStyle w:val="Default"/>
        <w:ind w:left="851" w:right="51"/>
        <w:jc w:val="both"/>
        <w:rPr>
          <w:bCs/>
          <w:i/>
          <w:color w:val="auto"/>
          <w:sz w:val="22"/>
          <w:szCs w:val="22"/>
        </w:rPr>
      </w:pPr>
      <w:r w:rsidRPr="007D493A">
        <w:rPr>
          <w:bCs/>
          <w:i/>
          <w:color w:val="auto"/>
          <w:sz w:val="22"/>
          <w:szCs w:val="22"/>
        </w:rPr>
        <w:t xml:space="preserve"> 2. Si el instructor varía la calificación, notificará la decisión en la forma indicada para el pliego de cargos. Surtida la notificación, remitirá el expediente al funcionario de juzgamiento quien, por auto de sustanciación, ordenará dar aplicación al </w:t>
      </w:r>
      <w:r w:rsidRPr="007D493A">
        <w:rPr>
          <w:bCs/>
          <w:i/>
          <w:color w:val="auto"/>
          <w:sz w:val="22"/>
          <w:szCs w:val="22"/>
          <w:u w:val="single"/>
        </w:rPr>
        <w:t>artículo 227</w:t>
      </w:r>
      <w:r w:rsidRPr="007D493A">
        <w:rPr>
          <w:bCs/>
          <w:i/>
          <w:color w:val="auto"/>
          <w:sz w:val="22"/>
          <w:szCs w:val="22"/>
        </w:rPr>
        <w:t xml:space="preserve"> para que se continúe con el desarrollo de la etapa de juicio.</w:t>
      </w:r>
    </w:p>
    <w:p w14:paraId="17F2A243" w14:textId="77777777" w:rsidR="002E551D" w:rsidRPr="007D493A" w:rsidRDefault="002E551D" w:rsidP="002E551D">
      <w:pPr>
        <w:pStyle w:val="Default"/>
        <w:ind w:left="851" w:right="51"/>
        <w:jc w:val="both"/>
        <w:rPr>
          <w:bCs/>
          <w:i/>
          <w:color w:val="auto"/>
          <w:sz w:val="22"/>
          <w:szCs w:val="22"/>
        </w:rPr>
      </w:pPr>
    </w:p>
    <w:p w14:paraId="524790EC" w14:textId="77777777" w:rsidR="002E551D" w:rsidRPr="007D493A" w:rsidRDefault="002E551D" w:rsidP="002E551D">
      <w:pPr>
        <w:pStyle w:val="Default"/>
        <w:ind w:left="851" w:right="51"/>
        <w:jc w:val="both"/>
        <w:rPr>
          <w:bCs/>
          <w:i/>
          <w:color w:val="auto"/>
          <w:sz w:val="22"/>
          <w:szCs w:val="22"/>
        </w:rPr>
      </w:pPr>
      <w:r w:rsidRPr="007D493A">
        <w:rPr>
          <w:bCs/>
          <w:i/>
          <w:color w:val="auto"/>
          <w:sz w:val="22"/>
          <w:szCs w:val="22"/>
        </w:rPr>
        <w:t xml:space="preserve"> 3. Si el instructor no varía el pliego de cargos, así se lo hará saber al funcionario de juzgamiento por auto de sustanciación motivado en el que ordenará devolver el expediente. El funcionario de juzgamiento podrá decretar la nulidad del pliego de cargos, de conformidad con lo señalado en esta ley.</w:t>
      </w:r>
    </w:p>
    <w:p w14:paraId="1E8F8A7F" w14:textId="77777777" w:rsidR="002E551D" w:rsidRPr="007D493A" w:rsidRDefault="002E551D" w:rsidP="002E551D">
      <w:pPr>
        <w:pStyle w:val="Default"/>
        <w:ind w:left="851" w:right="51"/>
        <w:jc w:val="both"/>
        <w:rPr>
          <w:bCs/>
          <w:i/>
          <w:color w:val="auto"/>
          <w:sz w:val="22"/>
          <w:szCs w:val="22"/>
        </w:rPr>
      </w:pPr>
    </w:p>
    <w:p w14:paraId="03C0FF09" w14:textId="77777777" w:rsidR="002E551D" w:rsidRPr="007D493A" w:rsidRDefault="002E551D" w:rsidP="002E551D">
      <w:pPr>
        <w:pStyle w:val="Default"/>
        <w:ind w:left="851" w:right="51"/>
        <w:jc w:val="both"/>
        <w:rPr>
          <w:bCs/>
          <w:i/>
          <w:color w:val="auto"/>
          <w:sz w:val="22"/>
          <w:szCs w:val="22"/>
        </w:rPr>
      </w:pPr>
      <w:r w:rsidRPr="007D493A">
        <w:rPr>
          <w:bCs/>
          <w:i/>
          <w:color w:val="auto"/>
          <w:sz w:val="22"/>
          <w:szCs w:val="22"/>
        </w:rPr>
        <w:t>4. Si como consecuencia de prueba sobreviniente, una vez agotada la etapa probatoria, surge la necesidad de la variación del pliego de cargos, el funcionario de juzgamiento procederá a realizarla, sin que ello implique un juicio previo de responsabilidad.</w:t>
      </w:r>
    </w:p>
    <w:p w14:paraId="1E04A808" w14:textId="77777777" w:rsidR="002E551D" w:rsidRPr="007D493A" w:rsidRDefault="002E551D" w:rsidP="002E551D">
      <w:pPr>
        <w:pStyle w:val="Default"/>
        <w:ind w:left="851" w:right="51"/>
        <w:jc w:val="both"/>
        <w:rPr>
          <w:bCs/>
          <w:i/>
          <w:color w:val="auto"/>
          <w:sz w:val="22"/>
          <w:szCs w:val="22"/>
        </w:rPr>
      </w:pPr>
    </w:p>
    <w:p w14:paraId="65F511FD" w14:textId="45A43FDA" w:rsidR="0041489C" w:rsidRDefault="002E551D" w:rsidP="002E551D">
      <w:pPr>
        <w:pStyle w:val="Default"/>
        <w:ind w:left="851" w:right="51"/>
        <w:jc w:val="both"/>
        <w:rPr>
          <w:sz w:val="22"/>
          <w:szCs w:val="22"/>
        </w:rPr>
      </w:pPr>
      <w:r w:rsidRPr="007D493A">
        <w:rPr>
          <w:bCs/>
          <w:i/>
          <w:sz w:val="22"/>
          <w:szCs w:val="22"/>
        </w:rPr>
        <w:t xml:space="preserve"> 5. La variación se notificará en la misma forma del pliego de cargos y se otorgará un término de diez (10) días para presentar descargos, solicitar y aportar pruebas. El período probatorio, en este evento, no podrá exceder el máximo de dos (2) meses</w:t>
      </w:r>
      <w:r w:rsidR="00AC08B6" w:rsidRPr="002E551D">
        <w:rPr>
          <w:i/>
          <w:sz w:val="22"/>
          <w:szCs w:val="22"/>
        </w:rPr>
        <w:t>”</w:t>
      </w:r>
      <w:r w:rsidR="0041489C" w:rsidRPr="00AC08B6">
        <w:rPr>
          <w:i/>
          <w:sz w:val="22"/>
          <w:szCs w:val="22"/>
        </w:rPr>
        <w:t>.</w:t>
      </w:r>
      <w:r w:rsidR="0041489C" w:rsidRPr="0041489C">
        <w:rPr>
          <w:sz w:val="22"/>
          <w:szCs w:val="22"/>
        </w:rPr>
        <w:t xml:space="preserve"> (subraya fuera de</w:t>
      </w:r>
      <w:r w:rsidR="0041489C">
        <w:rPr>
          <w:sz w:val="22"/>
          <w:szCs w:val="22"/>
        </w:rPr>
        <w:t xml:space="preserve"> </w:t>
      </w:r>
      <w:r w:rsidR="0041489C" w:rsidRPr="0041489C">
        <w:rPr>
          <w:sz w:val="22"/>
          <w:szCs w:val="22"/>
        </w:rPr>
        <w:t>texto</w:t>
      </w:r>
      <w:r w:rsidR="00AC08B6">
        <w:rPr>
          <w:sz w:val="22"/>
          <w:szCs w:val="22"/>
        </w:rPr>
        <w:t xml:space="preserve"> original</w:t>
      </w:r>
      <w:r w:rsidR="0041489C" w:rsidRPr="0041489C">
        <w:rPr>
          <w:sz w:val="22"/>
          <w:szCs w:val="22"/>
        </w:rPr>
        <w:t xml:space="preserve">) </w:t>
      </w:r>
    </w:p>
    <w:p w14:paraId="05BFF5FF" w14:textId="77777777" w:rsidR="00AC08B6" w:rsidRPr="00AC08B6" w:rsidRDefault="00AC08B6" w:rsidP="00AC08B6">
      <w:pPr>
        <w:pStyle w:val="Default"/>
      </w:pPr>
    </w:p>
    <w:p w14:paraId="14C747F9" w14:textId="0A2D0F0B" w:rsidR="0041489C" w:rsidRPr="0071051A" w:rsidRDefault="0041489C" w:rsidP="0041489C">
      <w:pPr>
        <w:pStyle w:val="CM9"/>
        <w:ind w:left="284" w:right="-232"/>
        <w:jc w:val="both"/>
        <w:rPr>
          <w:sz w:val="22"/>
          <w:szCs w:val="22"/>
        </w:rPr>
      </w:pPr>
      <w:r w:rsidRPr="00CE6085">
        <w:rPr>
          <w:sz w:val="22"/>
          <w:szCs w:val="22"/>
        </w:rPr>
        <w:t xml:space="preserve">Que </w:t>
      </w:r>
      <w:r w:rsidR="0071051A" w:rsidRPr="007D493A">
        <w:rPr>
          <w:sz w:val="22"/>
          <w:szCs w:val="22"/>
        </w:rPr>
        <w:t xml:space="preserve">hubo un error en </w:t>
      </w:r>
      <w:r w:rsidRPr="00CE6085">
        <w:rPr>
          <w:sz w:val="22"/>
          <w:szCs w:val="22"/>
        </w:rPr>
        <w:t xml:space="preserve">la referencia normativa </w:t>
      </w:r>
      <w:r w:rsidR="0071051A" w:rsidRPr="007D493A">
        <w:rPr>
          <w:sz w:val="22"/>
          <w:szCs w:val="22"/>
        </w:rPr>
        <w:t>dispuesta en el numeral 2 del artículo 225D de la Ley 1952 de 2019</w:t>
      </w:r>
      <w:r w:rsidR="0071051A" w:rsidRPr="00CE6085">
        <w:rPr>
          <w:sz w:val="22"/>
          <w:szCs w:val="22"/>
        </w:rPr>
        <w:t xml:space="preserve"> alusiva a la continuidad de la etapa de juzgamiento luego de la variación de la calificaci</w:t>
      </w:r>
      <w:r w:rsidR="0071051A" w:rsidRPr="0071051A">
        <w:rPr>
          <w:sz w:val="22"/>
          <w:szCs w:val="22"/>
        </w:rPr>
        <w:t xml:space="preserve">ón por parte del instructor. Lo anterior, toda vez que se remite al artículo 227 de la Ley 1952 de 2019 que desarrolla la instalación de la audiencia en el marco del juicio verbal, siendo lo correcto la remisión al artículo </w:t>
      </w:r>
      <w:r w:rsidRPr="0071051A">
        <w:rPr>
          <w:sz w:val="22"/>
          <w:szCs w:val="22"/>
        </w:rPr>
        <w:t>225</w:t>
      </w:r>
      <w:r w:rsidR="0071051A" w:rsidRPr="007D493A">
        <w:rPr>
          <w:sz w:val="22"/>
          <w:szCs w:val="22"/>
        </w:rPr>
        <w:t xml:space="preserve"> </w:t>
      </w:r>
      <w:r w:rsidRPr="0071051A">
        <w:rPr>
          <w:sz w:val="22"/>
          <w:szCs w:val="22"/>
        </w:rPr>
        <w:t xml:space="preserve">A que hace referencia al procedimiento a seguir en la etapa de juzgamiento. </w:t>
      </w:r>
    </w:p>
    <w:p w14:paraId="3C20DD8B" w14:textId="77777777" w:rsidR="0041489C" w:rsidRPr="0071051A" w:rsidRDefault="0041489C" w:rsidP="0041489C">
      <w:pPr>
        <w:pStyle w:val="Default"/>
        <w:ind w:left="284" w:right="-232"/>
      </w:pPr>
    </w:p>
    <w:p w14:paraId="53DFFF47" w14:textId="77777777" w:rsidR="006C45D1" w:rsidRPr="0071051A" w:rsidRDefault="006C45D1" w:rsidP="001E1632">
      <w:pPr>
        <w:pStyle w:val="CM9"/>
        <w:ind w:left="284" w:right="-232"/>
        <w:jc w:val="both"/>
        <w:rPr>
          <w:sz w:val="22"/>
          <w:szCs w:val="22"/>
        </w:rPr>
      </w:pPr>
      <w:r w:rsidRPr="0071051A">
        <w:rPr>
          <w:sz w:val="22"/>
          <w:szCs w:val="22"/>
        </w:rPr>
        <w:t>Que el artículo 70 de la Ley 2094 de 2021 dispone lo siguiente:</w:t>
      </w:r>
    </w:p>
    <w:p w14:paraId="53512234" w14:textId="77777777" w:rsidR="006C45D1" w:rsidRPr="0071051A" w:rsidRDefault="006C45D1" w:rsidP="001E1632">
      <w:pPr>
        <w:pStyle w:val="CM9"/>
        <w:ind w:left="284" w:right="-232"/>
        <w:jc w:val="both"/>
        <w:rPr>
          <w:sz w:val="22"/>
          <w:szCs w:val="22"/>
        </w:rPr>
      </w:pPr>
    </w:p>
    <w:p w14:paraId="6A9A15CE" w14:textId="77777777" w:rsidR="006C45D1" w:rsidRPr="007D493A" w:rsidRDefault="006C45D1" w:rsidP="006C45D1">
      <w:pPr>
        <w:pStyle w:val="CM9"/>
        <w:ind w:left="851" w:right="51"/>
        <w:jc w:val="both"/>
        <w:rPr>
          <w:i/>
          <w:sz w:val="22"/>
          <w:szCs w:val="22"/>
        </w:rPr>
      </w:pPr>
      <w:r w:rsidRPr="0071051A">
        <w:rPr>
          <w:i/>
          <w:sz w:val="22"/>
          <w:szCs w:val="22"/>
        </w:rPr>
        <w:t>“</w:t>
      </w:r>
      <w:r w:rsidR="00CD2F25" w:rsidRPr="007D493A">
        <w:rPr>
          <w:b/>
          <w:i/>
          <w:sz w:val="22"/>
          <w:szCs w:val="22"/>
        </w:rPr>
        <w:t xml:space="preserve">Artículo 70. </w:t>
      </w:r>
      <w:r w:rsidRPr="007D493A">
        <w:rPr>
          <w:b/>
          <w:i/>
          <w:sz w:val="22"/>
          <w:szCs w:val="22"/>
        </w:rPr>
        <w:t>Defensoría Pública disciplinaria.</w:t>
      </w:r>
      <w:r w:rsidRPr="007D493A">
        <w:rPr>
          <w:i/>
          <w:sz w:val="22"/>
          <w:szCs w:val="22"/>
        </w:rPr>
        <w:t xml:space="preserve"> La Defensoría del Pueblo por medio del Sistema Nacional de Defensoría Pública prestará el servicio de defensoría gratuita con un abogado que asistirá y representará al disciplinable en la actuación disciplinaria, cuando sus condiciones económicas o sociales así lo requieran, en los términos señalados en las leyes 24 de 1992 y la </w:t>
      </w:r>
      <w:r w:rsidRPr="007D493A">
        <w:rPr>
          <w:i/>
          <w:sz w:val="22"/>
          <w:szCs w:val="22"/>
          <w:u w:val="single"/>
        </w:rPr>
        <w:t>Ley 041 de 2005</w:t>
      </w:r>
      <w:r w:rsidRPr="007D493A">
        <w:rPr>
          <w:i/>
          <w:sz w:val="22"/>
          <w:szCs w:val="22"/>
        </w:rPr>
        <w:t>, o las que las reformen. Esta figura también podrá ser empleada cuando se adelante un proceso disciplinario contra persona ausente y sin apoderado</w:t>
      </w:r>
      <w:r w:rsidRPr="00CE6085">
        <w:rPr>
          <w:i/>
          <w:sz w:val="22"/>
          <w:szCs w:val="22"/>
        </w:rPr>
        <w:t>”.</w:t>
      </w:r>
      <w:r w:rsidRPr="0071051A">
        <w:rPr>
          <w:sz w:val="22"/>
          <w:szCs w:val="22"/>
        </w:rPr>
        <w:t xml:space="preserve"> (subraya fuera de texto original)</w:t>
      </w:r>
    </w:p>
    <w:p w14:paraId="344375C6" w14:textId="77777777" w:rsidR="006C45D1" w:rsidRPr="00CE6085" w:rsidRDefault="006C45D1" w:rsidP="001E1632">
      <w:pPr>
        <w:pStyle w:val="CM9"/>
        <w:ind w:left="284" w:right="-232"/>
        <w:jc w:val="both"/>
        <w:rPr>
          <w:sz w:val="22"/>
          <w:szCs w:val="22"/>
        </w:rPr>
      </w:pPr>
    </w:p>
    <w:p w14:paraId="1B0A0306" w14:textId="602AE702" w:rsidR="001E1632" w:rsidRPr="0071051A" w:rsidRDefault="001E1632" w:rsidP="001E1632">
      <w:pPr>
        <w:pStyle w:val="CM9"/>
        <w:ind w:left="284" w:right="-232"/>
        <w:jc w:val="both"/>
        <w:rPr>
          <w:sz w:val="22"/>
          <w:szCs w:val="22"/>
        </w:rPr>
      </w:pPr>
      <w:r w:rsidRPr="0071051A">
        <w:rPr>
          <w:sz w:val="22"/>
          <w:szCs w:val="22"/>
        </w:rPr>
        <w:t xml:space="preserve">Que en el artículo 70 de la Ley 2094 de 2021 </w:t>
      </w:r>
      <w:r w:rsidR="00571F5B" w:rsidRPr="0071051A">
        <w:rPr>
          <w:sz w:val="22"/>
          <w:szCs w:val="22"/>
        </w:rPr>
        <w:t xml:space="preserve">que regula </w:t>
      </w:r>
      <w:r w:rsidR="00571F5B" w:rsidRPr="007D493A">
        <w:rPr>
          <w:sz w:val="22"/>
          <w:szCs w:val="22"/>
        </w:rPr>
        <w:t xml:space="preserve">el servicio de defensoría gratuita </w:t>
      </w:r>
      <w:r w:rsidRPr="00CE6085">
        <w:rPr>
          <w:sz w:val="22"/>
          <w:szCs w:val="22"/>
        </w:rPr>
        <w:t>hubo un error en la</w:t>
      </w:r>
      <w:r w:rsidR="00571F5B" w:rsidRPr="007D493A">
        <w:rPr>
          <w:sz w:val="22"/>
          <w:szCs w:val="22"/>
        </w:rPr>
        <w:t xml:space="preserve"> referencia a la ley que regula el Sistema Nacional de Defensoría Pública, toda que</w:t>
      </w:r>
      <w:r w:rsidRPr="00CE6085">
        <w:rPr>
          <w:sz w:val="22"/>
          <w:szCs w:val="22"/>
        </w:rPr>
        <w:t xml:space="preserve"> se hizo alusión a la Ley 041 de 2005, la cual no existe, la referencia </w:t>
      </w:r>
      <w:r w:rsidR="00571F5B" w:rsidRPr="007D493A">
        <w:rPr>
          <w:sz w:val="22"/>
          <w:szCs w:val="22"/>
        </w:rPr>
        <w:t xml:space="preserve">correcta </w:t>
      </w:r>
      <w:r w:rsidRPr="00CE6085">
        <w:rPr>
          <w:sz w:val="22"/>
          <w:szCs w:val="22"/>
        </w:rPr>
        <w:t>es</w:t>
      </w:r>
      <w:r w:rsidR="00B676D2">
        <w:rPr>
          <w:sz w:val="22"/>
          <w:szCs w:val="22"/>
        </w:rPr>
        <w:t xml:space="preserve"> a</w:t>
      </w:r>
      <w:r w:rsidRPr="00CE6085">
        <w:rPr>
          <w:sz w:val="22"/>
          <w:szCs w:val="22"/>
        </w:rPr>
        <w:t xml:space="preserve"> </w:t>
      </w:r>
      <w:r w:rsidRPr="0071051A">
        <w:rPr>
          <w:sz w:val="22"/>
          <w:szCs w:val="22"/>
        </w:rPr>
        <w:t>la Ley 941 de 2005</w:t>
      </w:r>
      <w:r w:rsidR="00571F5B" w:rsidRPr="007D493A">
        <w:rPr>
          <w:sz w:val="22"/>
          <w:szCs w:val="22"/>
        </w:rPr>
        <w:t xml:space="preserve"> “P</w:t>
      </w:r>
      <w:r w:rsidR="00571F5B" w:rsidRPr="00CE6085">
        <w:rPr>
          <w:sz w:val="22"/>
          <w:szCs w:val="22"/>
        </w:rPr>
        <w:t>or la cual se organiza el Sistema Nacional de Defensoría Pú</w:t>
      </w:r>
      <w:r w:rsidR="00571F5B" w:rsidRPr="0071051A">
        <w:rPr>
          <w:sz w:val="22"/>
          <w:szCs w:val="22"/>
        </w:rPr>
        <w:t>blica.</w:t>
      </w:r>
      <w:r w:rsidR="00571F5B" w:rsidRPr="007D493A">
        <w:rPr>
          <w:sz w:val="22"/>
          <w:szCs w:val="22"/>
        </w:rPr>
        <w:t>”</w:t>
      </w:r>
      <w:r w:rsidRPr="0071051A">
        <w:rPr>
          <w:sz w:val="22"/>
          <w:szCs w:val="22"/>
        </w:rPr>
        <w:t xml:space="preserve"> </w:t>
      </w:r>
    </w:p>
    <w:p w14:paraId="6A22CBB4" w14:textId="77777777" w:rsidR="001E1632" w:rsidRPr="0071051A" w:rsidRDefault="001E1632" w:rsidP="0041489C">
      <w:pPr>
        <w:pStyle w:val="Default"/>
        <w:ind w:left="284" w:right="-232"/>
      </w:pPr>
    </w:p>
    <w:p w14:paraId="5E209B4F" w14:textId="087B1A08" w:rsidR="0041489C" w:rsidRDefault="0041489C" w:rsidP="0041489C">
      <w:pPr>
        <w:pStyle w:val="CM9"/>
        <w:ind w:left="284" w:right="-232"/>
        <w:jc w:val="both"/>
        <w:rPr>
          <w:sz w:val="22"/>
          <w:szCs w:val="22"/>
        </w:rPr>
      </w:pPr>
      <w:r w:rsidRPr="0071051A">
        <w:rPr>
          <w:sz w:val="22"/>
          <w:szCs w:val="22"/>
        </w:rPr>
        <w:t xml:space="preserve">Que </w:t>
      </w:r>
      <w:r w:rsidR="005E1B10" w:rsidRPr="0071051A">
        <w:rPr>
          <w:sz w:val="22"/>
          <w:szCs w:val="22"/>
        </w:rPr>
        <w:t>el</w:t>
      </w:r>
      <w:r w:rsidRPr="0071051A">
        <w:rPr>
          <w:sz w:val="22"/>
          <w:szCs w:val="22"/>
        </w:rPr>
        <w:t xml:space="preserve"> </w:t>
      </w:r>
      <w:r w:rsidR="00610F12">
        <w:rPr>
          <w:sz w:val="22"/>
          <w:szCs w:val="22"/>
        </w:rPr>
        <w:t xml:space="preserve">artículo </w:t>
      </w:r>
      <w:r w:rsidRPr="0071051A">
        <w:rPr>
          <w:sz w:val="22"/>
          <w:szCs w:val="22"/>
        </w:rPr>
        <w:t xml:space="preserve">71 de la Ley 2094 de 2021, que modifica el artículo 263 de la Ley 1952 de 2019, indica lo siguiente: </w:t>
      </w:r>
    </w:p>
    <w:p w14:paraId="23F30815" w14:textId="77777777" w:rsidR="00CC52CD" w:rsidRDefault="00CC52CD" w:rsidP="007D493A">
      <w:pPr>
        <w:pStyle w:val="Default"/>
      </w:pPr>
    </w:p>
    <w:p w14:paraId="3D89D410" w14:textId="77777777" w:rsidR="00CC52CD" w:rsidRPr="007D493A" w:rsidRDefault="00CC52CD" w:rsidP="007D493A">
      <w:pPr>
        <w:pStyle w:val="Default"/>
      </w:pPr>
    </w:p>
    <w:p w14:paraId="6B9939C2" w14:textId="77777777" w:rsidR="0041489C" w:rsidRPr="007D493A" w:rsidRDefault="0041489C" w:rsidP="0041489C">
      <w:pPr>
        <w:pStyle w:val="Default"/>
        <w:ind w:left="284" w:right="-232"/>
        <w:rPr>
          <w:color w:val="auto"/>
        </w:rPr>
      </w:pPr>
    </w:p>
    <w:p w14:paraId="7049C069" w14:textId="77777777" w:rsidR="005E1B10" w:rsidRPr="00CE6085" w:rsidRDefault="0041489C" w:rsidP="005E1B10">
      <w:pPr>
        <w:pStyle w:val="CM11"/>
        <w:ind w:left="851" w:right="51"/>
        <w:jc w:val="both"/>
        <w:rPr>
          <w:b/>
          <w:bCs/>
          <w:i/>
          <w:sz w:val="22"/>
          <w:szCs w:val="22"/>
        </w:rPr>
      </w:pPr>
      <w:r w:rsidRPr="007D493A">
        <w:rPr>
          <w:b/>
          <w:bCs/>
          <w:i/>
          <w:sz w:val="22"/>
          <w:szCs w:val="22"/>
        </w:rPr>
        <w:lastRenderedPageBreak/>
        <w:t>"</w:t>
      </w:r>
      <w:r w:rsidR="00B676D2" w:rsidRPr="00B676D2">
        <w:t xml:space="preserve"> </w:t>
      </w:r>
      <w:r w:rsidR="00B676D2" w:rsidRPr="007D493A">
        <w:rPr>
          <w:b/>
          <w:bCs/>
          <w:i/>
          <w:sz w:val="22"/>
          <w:szCs w:val="22"/>
        </w:rPr>
        <w:t>Artículo 263. Artículo transitorio.</w:t>
      </w:r>
      <w:r w:rsidR="00B676D2" w:rsidRPr="00B676D2">
        <w:rPr>
          <w:bCs/>
          <w:i/>
          <w:sz w:val="22"/>
          <w:szCs w:val="22"/>
        </w:rPr>
        <w:t xml:space="preserve"> A la entrada en vigencia de esta ley, los procesos en los cuales se haya surtido la notificación del pliego de cargos o instalado la audiencia del proceso verbal, continuarán su trámite hasta finalizar bajo el procedimiento de la Ley 734 de 2002. En los demás eventos se aplicará el procedimiento previsto en esta ley.</w:t>
      </w:r>
    </w:p>
    <w:p w14:paraId="58675C93" w14:textId="77777777" w:rsidR="00AC0CAF" w:rsidRPr="007D493A" w:rsidRDefault="00AC0CAF" w:rsidP="007D493A">
      <w:pPr>
        <w:pStyle w:val="Default"/>
      </w:pPr>
    </w:p>
    <w:p w14:paraId="10576AEB" w14:textId="75A25169" w:rsidR="0041489C" w:rsidRPr="007D493A" w:rsidRDefault="0041489C" w:rsidP="005E1B10">
      <w:pPr>
        <w:pStyle w:val="CM11"/>
        <w:ind w:left="851" w:right="51"/>
        <w:jc w:val="both"/>
        <w:rPr>
          <w:i/>
          <w:sz w:val="22"/>
          <w:szCs w:val="22"/>
        </w:rPr>
      </w:pPr>
      <w:r w:rsidRPr="007D493A">
        <w:rPr>
          <w:b/>
          <w:bCs/>
          <w:i/>
          <w:sz w:val="22"/>
          <w:szCs w:val="22"/>
        </w:rPr>
        <w:t>P</w:t>
      </w:r>
      <w:r w:rsidR="002D742D" w:rsidRPr="00CE6085">
        <w:rPr>
          <w:b/>
          <w:bCs/>
          <w:i/>
          <w:sz w:val="22"/>
          <w:szCs w:val="22"/>
        </w:rPr>
        <w:t>arágrafo</w:t>
      </w:r>
      <w:r w:rsidRPr="007D493A">
        <w:rPr>
          <w:b/>
          <w:bCs/>
          <w:i/>
          <w:sz w:val="22"/>
          <w:szCs w:val="22"/>
        </w:rPr>
        <w:t xml:space="preserve">. </w:t>
      </w:r>
      <w:r w:rsidRPr="007D493A">
        <w:rPr>
          <w:i/>
          <w:sz w:val="22"/>
          <w:szCs w:val="22"/>
        </w:rPr>
        <w:t xml:space="preserve">La designación de la primera sala disciplinaria de juzgamiento a que alude el </w:t>
      </w:r>
      <w:r w:rsidRPr="007D493A">
        <w:rPr>
          <w:i/>
          <w:sz w:val="22"/>
          <w:szCs w:val="22"/>
          <w:u w:val="single"/>
        </w:rPr>
        <w:t>parágrafo 2 del artículo 15 de esta ley</w:t>
      </w:r>
      <w:r w:rsidRPr="007D493A">
        <w:rPr>
          <w:i/>
          <w:sz w:val="22"/>
          <w:szCs w:val="22"/>
        </w:rPr>
        <w:t xml:space="preserve">, deberá ser integrada de forma tal que, a su entrada en vigencia, asuma inmediatamente sus competencias. El período de esta primera sala se extenderá hasta el 17 de marzo de 2025, sin perjuicio de su eventual prórroga." </w:t>
      </w:r>
      <w:r w:rsidRPr="00CE6085">
        <w:rPr>
          <w:sz w:val="22"/>
          <w:szCs w:val="22"/>
        </w:rPr>
        <w:t>(subraya fuera de texto</w:t>
      </w:r>
      <w:r w:rsidR="005E1B10" w:rsidRPr="007D493A">
        <w:rPr>
          <w:sz w:val="22"/>
          <w:szCs w:val="22"/>
        </w:rPr>
        <w:t xml:space="preserve"> original</w:t>
      </w:r>
      <w:r w:rsidRPr="00CE6085">
        <w:rPr>
          <w:sz w:val="22"/>
          <w:szCs w:val="22"/>
        </w:rPr>
        <w:t>)</w:t>
      </w:r>
      <w:r w:rsidRPr="007D493A">
        <w:rPr>
          <w:i/>
          <w:sz w:val="22"/>
          <w:szCs w:val="22"/>
        </w:rPr>
        <w:t xml:space="preserve"> </w:t>
      </w:r>
    </w:p>
    <w:p w14:paraId="04AD61FC" w14:textId="77777777" w:rsidR="0041489C" w:rsidRPr="007D493A" w:rsidRDefault="0041489C" w:rsidP="005E1B10">
      <w:pPr>
        <w:pStyle w:val="Default"/>
        <w:ind w:left="851" w:right="51"/>
        <w:rPr>
          <w:i/>
          <w:color w:val="auto"/>
        </w:rPr>
      </w:pPr>
    </w:p>
    <w:p w14:paraId="0A94C542" w14:textId="77777777" w:rsidR="00824AB0" w:rsidRPr="007D493A" w:rsidRDefault="007C2256" w:rsidP="00824AB0">
      <w:pPr>
        <w:pStyle w:val="CM9"/>
        <w:ind w:left="284" w:right="-232"/>
        <w:jc w:val="both"/>
        <w:rPr>
          <w:sz w:val="22"/>
          <w:szCs w:val="22"/>
        </w:rPr>
      </w:pPr>
      <w:r w:rsidRPr="007D493A">
        <w:rPr>
          <w:sz w:val="22"/>
          <w:szCs w:val="22"/>
        </w:rPr>
        <w:t xml:space="preserve">Que el parágrafo 2 del artículo 15 del proyecto de ley publicado en la Gaceta 234 de 7 de abril de 2021 </w:t>
      </w:r>
      <w:r w:rsidR="007C1278" w:rsidRPr="00CE6085">
        <w:rPr>
          <w:sz w:val="22"/>
          <w:szCs w:val="22"/>
        </w:rPr>
        <w:t>esta</w:t>
      </w:r>
      <w:r w:rsidR="007C1278" w:rsidRPr="0071051A">
        <w:rPr>
          <w:sz w:val="22"/>
          <w:szCs w:val="22"/>
        </w:rPr>
        <w:t>blecía</w:t>
      </w:r>
      <w:r w:rsidRPr="007D493A">
        <w:rPr>
          <w:sz w:val="22"/>
          <w:szCs w:val="22"/>
        </w:rPr>
        <w:t xml:space="preserve"> que</w:t>
      </w:r>
      <w:r w:rsidR="00B71BFA">
        <w:rPr>
          <w:sz w:val="22"/>
          <w:szCs w:val="22"/>
        </w:rPr>
        <w:t>:</w:t>
      </w:r>
      <w:r w:rsidRPr="007D493A">
        <w:rPr>
          <w:sz w:val="22"/>
          <w:szCs w:val="22"/>
        </w:rPr>
        <w:t xml:space="preserve"> </w:t>
      </w:r>
      <w:r w:rsidRPr="007D493A">
        <w:rPr>
          <w:i/>
          <w:sz w:val="22"/>
          <w:szCs w:val="22"/>
        </w:rPr>
        <w:t xml:space="preserve">“Los integrantes de una de las salas disciplinarias de juzgamiento </w:t>
      </w:r>
      <w:r w:rsidRPr="00824AB0">
        <w:rPr>
          <w:b/>
          <w:i/>
          <w:sz w:val="22"/>
          <w:szCs w:val="22"/>
        </w:rPr>
        <w:t>serán elegidos privilegiando el mérito, tendrán un período fijo de dos años, prorrogable por dos años más</w:t>
      </w:r>
      <w:r w:rsidRPr="007D493A">
        <w:rPr>
          <w:i/>
          <w:sz w:val="22"/>
          <w:szCs w:val="22"/>
        </w:rPr>
        <w:t>, período institucional que comenzará y terminará con el del Procurador General de la Nación</w:t>
      </w:r>
      <w:r w:rsidR="00B71BFA">
        <w:rPr>
          <w:i/>
          <w:sz w:val="22"/>
          <w:szCs w:val="22"/>
        </w:rPr>
        <w:t xml:space="preserve">. </w:t>
      </w:r>
      <w:r w:rsidR="00631CE5" w:rsidRPr="00631CE5">
        <w:rPr>
          <w:i/>
          <w:sz w:val="22"/>
          <w:szCs w:val="22"/>
        </w:rPr>
        <w:t>Vencido el período del Procurador General de la Nación, los miembros de esta sala</w:t>
      </w:r>
      <w:r w:rsidR="00631CE5">
        <w:rPr>
          <w:i/>
          <w:sz w:val="22"/>
          <w:szCs w:val="22"/>
        </w:rPr>
        <w:t xml:space="preserve"> </w:t>
      </w:r>
      <w:r w:rsidR="00631CE5" w:rsidRPr="00631CE5">
        <w:rPr>
          <w:i/>
          <w:sz w:val="22"/>
          <w:szCs w:val="22"/>
        </w:rPr>
        <w:t>podrán permanecer en el cargo hasta tanto se elijan los nuevos integrantes en</w:t>
      </w:r>
      <w:r w:rsidR="00631CE5">
        <w:rPr>
          <w:i/>
          <w:sz w:val="22"/>
          <w:szCs w:val="22"/>
        </w:rPr>
        <w:t xml:space="preserve"> </w:t>
      </w:r>
      <w:r w:rsidR="00631CE5" w:rsidRPr="00631CE5">
        <w:rPr>
          <w:i/>
          <w:sz w:val="22"/>
          <w:szCs w:val="22"/>
        </w:rPr>
        <w:t>propiedad</w:t>
      </w:r>
      <w:r w:rsidRPr="007D493A">
        <w:rPr>
          <w:i/>
          <w:sz w:val="22"/>
          <w:szCs w:val="22"/>
        </w:rPr>
        <w:t>”.</w:t>
      </w:r>
      <w:r w:rsidR="00824AB0">
        <w:rPr>
          <w:i/>
          <w:sz w:val="22"/>
          <w:szCs w:val="22"/>
        </w:rPr>
        <w:t xml:space="preserve"> </w:t>
      </w:r>
      <w:r w:rsidR="00824AB0" w:rsidRPr="003B52C8">
        <w:rPr>
          <w:sz w:val="22"/>
          <w:szCs w:val="22"/>
        </w:rPr>
        <w:t>(</w:t>
      </w:r>
      <w:r w:rsidR="00824AB0">
        <w:rPr>
          <w:sz w:val="22"/>
          <w:szCs w:val="22"/>
        </w:rPr>
        <w:t>Negrilla fuera del texto original</w:t>
      </w:r>
      <w:r w:rsidR="00824AB0" w:rsidRPr="003B52C8">
        <w:rPr>
          <w:sz w:val="22"/>
          <w:szCs w:val="22"/>
        </w:rPr>
        <w:t>)</w:t>
      </w:r>
    </w:p>
    <w:p w14:paraId="08603E1C" w14:textId="77777777" w:rsidR="007C2256" w:rsidRPr="0071051A" w:rsidRDefault="007C2256" w:rsidP="007D493A">
      <w:pPr>
        <w:pStyle w:val="CM9"/>
        <w:ind w:left="284" w:right="-232"/>
        <w:jc w:val="both"/>
        <w:rPr>
          <w:sz w:val="22"/>
          <w:szCs w:val="22"/>
        </w:rPr>
      </w:pPr>
    </w:p>
    <w:p w14:paraId="6F3B766F" w14:textId="77777777" w:rsidR="007C2256" w:rsidRPr="007D493A" w:rsidRDefault="007C2256" w:rsidP="007D493A">
      <w:pPr>
        <w:pStyle w:val="CM9"/>
        <w:ind w:left="284" w:right="-232"/>
        <w:jc w:val="both"/>
        <w:rPr>
          <w:sz w:val="22"/>
          <w:szCs w:val="22"/>
        </w:rPr>
      </w:pPr>
      <w:r w:rsidRPr="0071051A">
        <w:rPr>
          <w:sz w:val="22"/>
          <w:szCs w:val="22"/>
        </w:rPr>
        <w:t xml:space="preserve">Que así mismo en la exposición de motivos del proyecto de ley </w:t>
      </w:r>
      <w:r w:rsidR="007C1278" w:rsidRPr="0071051A">
        <w:rPr>
          <w:sz w:val="22"/>
          <w:szCs w:val="22"/>
        </w:rPr>
        <w:t xml:space="preserve">publicada en la referida Gaceta 234 de 7 de abril de 2021 se dispuso que </w:t>
      </w:r>
      <w:r w:rsidR="007C1278" w:rsidRPr="007D493A">
        <w:rPr>
          <w:i/>
          <w:sz w:val="22"/>
          <w:szCs w:val="22"/>
        </w:rPr>
        <w:t>“</w:t>
      </w:r>
      <w:r w:rsidRPr="007D493A">
        <w:rPr>
          <w:i/>
          <w:sz w:val="22"/>
          <w:szCs w:val="22"/>
        </w:rPr>
        <w:t xml:space="preserve">Es claro, entonces que, como la función disciplinaria, en el marco de los derechos políticos, implica su restricción al momento de imponer sanciones tales como la destitución, la suspensión y la inhabilidad, se impone reconocer que esa función es jurisdiccional y, por tanto, revestir a las decisiones que, en ese marco se dictan, con las características de autonomía e independencia que constitucionalmente se reconoce al órgano de control, como el de la imparcialidad que, en el marco del proyecto se busca satisfacer mediante la implementación de un </w:t>
      </w:r>
      <w:r w:rsidRPr="00824AB0">
        <w:rPr>
          <w:b/>
          <w:i/>
          <w:sz w:val="22"/>
          <w:szCs w:val="22"/>
        </w:rPr>
        <w:t>período fijo los integrantes de una de las salas disciplinarias de juzgamiento que se crean en el artículo 15 del proyecto, los cuales serán elegidos privilegiando el mérito, quienes tendrán un período de dos años, prorrogable por dos años más, período institucional que comenzará y terminará con el del Procurador General de la Nación.</w:t>
      </w:r>
      <w:r w:rsidRPr="007D493A">
        <w:rPr>
          <w:i/>
          <w:sz w:val="22"/>
          <w:szCs w:val="22"/>
        </w:rPr>
        <w:t xml:space="preserve"> </w:t>
      </w:r>
      <w:r w:rsidRPr="00824AB0">
        <w:rPr>
          <w:b/>
          <w:i/>
          <w:sz w:val="22"/>
          <w:szCs w:val="22"/>
        </w:rPr>
        <w:t>Esta forma de vinculación, además de garantizar la imparcialidad objetiva, busca la inamovilidad de quienes deben juzgar aquellos funcionarios de elección popular cuya segunda instancia compete al Procurador General de la Nación, a efectos de satisfacer el requerimiento de la sentencia de la Corte Interamericana de Derechos Humanos, según el cual quien juzga no esté subordinado a quien instruye o, en este caso, a quien debe conocer la segunda instancia</w:t>
      </w:r>
      <w:r w:rsidRPr="007D493A">
        <w:rPr>
          <w:i/>
          <w:sz w:val="22"/>
          <w:szCs w:val="22"/>
        </w:rPr>
        <w:t xml:space="preserve"> (considerando 129).</w:t>
      </w:r>
      <w:r w:rsidR="007C1278" w:rsidRPr="007D493A">
        <w:rPr>
          <w:i/>
          <w:sz w:val="22"/>
          <w:szCs w:val="22"/>
        </w:rPr>
        <w:t>”</w:t>
      </w:r>
      <w:r w:rsidRPr="00824AB0">
        <w:rPr>
          <w:sz w:val="22"/>
          <w:szCs w:val="22"/>
        </w:rPr>
        <w:t xml:space="preserve"> </w:t>
      </w:r>
      <w:r w:rsidR="00FC3705" w:rsidRPr="00824AB0">
        <w:rPr>
          <w:sz w:val="22"/>
          <w:szCs w:val="22"/>
        </w:rPr>
        <w:t>(</w:t>
      </w:r>
      <w:r w:rsidR="00FC3705">
        <w:rPr>
          <w:sz w:val="22"/>
          <w:szCs w:val="22"/>
        </w:rPr>
        <w:t>Negrilla fuera del texto original</w:t>
      </w:r>
      <w:r w:rsidR="00FC3705" w:rsidRPr="00824AB0">
        <w:rPr>
          <w:sz w:val="22"/>
          <w:szCs w:val="22"/>
        </w:rPr>
        <w:t>)</w:t>
      </w:r>
    </w:p>
    <w:p w14:paraId="573B7E5A" w14:textId="77777777" w:rsidR="007C2256" w:rsidRPr="00CE6085" w:rsidRDefault="007C2256" w:rsidP="007D493A">
      <w:pPr>
        <w:pStyle w:val="CM9"/>
        <w:ind w:left="284" w:right="-232"/>
        <w:jc w:val="both"/>
      </w:pPr>
    </w:p>
    <w:p w14:paraId="206B309E" w14:textId="06DFD3BF" w:rsidR="0041489C" w:rsidRPr="0071051A" w:rsidRDefault="007C1278" w:rsidP="007D493A">
      <w:pPr>
        <w:pStyle w:val="Default"/>
        <w:ind w:left="284" w:right="-232"/>
        <w:jc w:val="both"/>
        <w:rPr>
          <w:sz w:val="22"/>
          <w:szCs w:val="22"/>
        </w:rPr>
      </w:pPr>
      <w:r w:rsidRPr="007D493A">
        <w:rPr>
          <w:color w:val="auto"/>
          <w:sz w:val="22"/>
          <w:szCs w:val="22"/>
        </w:rPr>
        <w:t xml:space="preserve">Que en el trámite legislativo se dispuso </w:t>
      </w:r>
      <w:r w:rsidR="001748EB" w:rsidRPr="0071051A">
        <w:rPr>
          <w:color w:val="auto"/>
          <w:sz w:val="22"/>
          <w:szCs w:val="22"/>
        </w:rPr>
        <w:t xml:space="preserve">finalmente </w:t>
      </w:r>
      <w:r w:rsidRPr="007D493A">
        <w:rPr>
          <w:color w:val="auto"/>
          <w:sz w:val="22"/>
          <w:szCs w:val="22"/>
        </w:rPr>
        <w:t>la</w:t>
      </w:r>
      <w:r w:rsidR="001748EB" w:rsidRPr="0071051A">
        <w:rPr>
          <w:color w:val="auto"/>
          <w:sz w:val="22"/>
          <w:szCs w:val="22"/>
        </w:rPr>
        <w:t xml:space="preserve"> supresión del parágrafo 2 del artículo 15 inicial y la adición de un artículo 17 con la</w:t>
      </w:r>
      <w:r w:rsidRPr="007D493A">
        <w:rPr>
          <w:color w:val="auto"/>
          <w:sz w:val="22"/>
          <w:szCs w:val="22"/>
        </w:rPr>
        <w:t xml:space="preserve"> </w:t>
      </w:r>
      <w:r w:rsidR="0041489C" w:rsidRPr="0071051A">
        <w:rPr>
          <w:color w:val="auto"/>
          <w:sz w:val="22"/>
          <w:szCs w:val="22"/>
        </w:rPr>
        <w:t>conformación de la Sala Disciplinaria de Juzgamiento de los Servidores Públicos de elección popular</w:t>
      </w:r>
      <w:r w:rsidR="001748EB" w:rsidRPr="0071051A">
        <w:rPr>
          <w:color w:val="auto"/>
          <w:sz w:val="22"/>
          <w:szCs w:val="22"/>
        </w:rPr>
        <w:t>.</w:t>
      </w:r>
      <w:r w:rsidR="0041489C" w:rsidRPr="0071051A">
        <w:rPr>
          <w:color w:val="auto"/>
          <w:sz w:val="22"/>
          <w:szCs w:val="22"/>
        </w:rPr>
        <w:t xml:space="preserve"> </w:t>
      </w:r>
    </w:p>
    <w:p w14:paraId="4B34E2C8" w14:textId="77777777" w:rsidR="00976EC3" w:rsidRPr="0071051A" w:rsidRDefault="00976EC3" w:rsidP="007D493A">
      <w:pPr>
        <w:pStyle w:val="Default"/>
        <w:ind w:left="284" w:right="-232"/>
        <w:jc w:val="both"/>
        <w:rPr>
          <w:sz w:val="22"/>
          <w:szCs w:val="22"/>
        </w:rPr>
      </w:pPr>
    </w:p>
    <w:p w14:paraId="46ECF423" w14:textId="77777777" w:rsidR="00976EC3" w:rsidRPr="00396DCF" w:rsidRDefault="00976EC3" w:rsidP="007D493A">
      <w:pPr>
        <w:pStyle w:val="Default"/>
        <w:ind w:left="284" w:right="-232"/>
        <w:jc w:val="both"/>
        <w:rPr>
          <w:sz w:val="22"/>
          <w:szCs w:val="22"/>
        </w:rPr>
      </w:pPr>
      <w:r w:rsidRPr="0071051A">
        <w:rPr>
          <w:color w:val="auto"/>
          <w:sz w:val="22"/>
          <w:szCs w:val="22"/>
        </w:rPr>
        <w:t>Que, en consecuencia, la conformación de la Sala Disciplinaria de Juzgamiento de los Servidores Públicos de elección popular</w:t>
      </w:r>
      <w:r w:rsidR="00D01626" w:rsidRPr="0071051A">
        <w:rPr>
          <w:color w:val="auto"/>
          <w:sz w:val="22"/>
          <w:szCs w:val="22"/>
        </w:rPr>
        <w:t xml:space="preserve"> a que se refiere el artículo 71 de la Ley 2094 de 2021 está regulada en el artículo 17 y no en el parágrafo 2 del artículo 15 de la Ley 2094 de 2021.</w:t>
      </w:r>
    </w:p>
    <w:p w14:paraId="0B5EC89F" w14:textId="77777777" w:rsidR="0041489C" w:rsidRPr="005E1B10" w:rsidRDefault="0041489C" w:rsidP="005E1B10">
      <w:pPr>
        <w:pStyle w:val="Default"/>
        <w:ind w:left="284" w:right="-232"/>
      </w:pPr>
    </w:p>
    <w:p w14:paraId="4E433070" w14:textId="11E575A1" w:rsidR="0041489C" w:rsidRPr="007D493A" w:rsidRDefault="0041489C" w:rsidP="007D493A">
      <w:pPr>
        <w:pStyle w:val="CM9"/>
        <w:ind w:left="284" w:right="-232"/>
        <w:jc w:val="both"/>
        <w:rPr>
          <w:i/>
          <w:sz w:val="22"/>
          <w:szCs w:val="22"/>
        </w:rPr>
      </w:pPr>
      <w:r w:rsidRPr="005E1B10">
        <w:rPr>
          <w:sz w:val="22"/>
          <w:szCs w:val="22"/>
        </w:rPr>
        <w:t>Que en el inciso tercero del artículo 15 de la Ley 2094 de 2021</w:t>
      </w:r>
      <w:r w:rsidR="00E36F59">
        <w:rPr>
          <w:sz w:val="22"/>
          <w:szCs w:val="22"/>
        </w:rPr>
        <w:t>,</w:t>
      </w:r>
      <w:r w:rsidR="00DA7234">
        <w:rPr>
          <w:sz w:val="22"/>
          <w:szCs w:val="22"/>
        </w:rPr>
        <w:t xml:space="preserve"> que modificó el artículo 100 de la Ley 1952 de 2019</w:t>
      </w:r>
      <w:r w:rsidR="00E36F59">
        <w:rPr>
          <w:sz w:val="22"/>
          <w:szCs w:val="22"/>
        </w:rPr>
        <w:t>,</w:t>
      </w:r>
      <w:r w:rsidRPr="001E2D21">
        <w:rPr>
          <w:sz w:val="22"/>
          <w:szCs w:val="22"/>
        </w:rPr>
        <w:t xml:space="preserve"> hubo un error de digitación en el que se consagró la expresión </w:t>
      </w:r>
      <w:r w:rsidRPr="007D493A">
        <w:rPr>
          <w:i/>
          <w:sz w:val="22"/>
          <w:szCs w:val="22"/>
        </w:rPr>
        <w:t>"</w:t>
      </w:r>
      <w:r w:rsidR="00E36F59" w:rsidRPr="007D493A">
        <w:rPr>
          <w:i/>
          <w:sz w:val="22"/>
          <w:szCs w:val="22"/>
        </w:rPr>
        <w:t>[…]</w:t>
      </w:r>
      <w:r w:rsidR="00E36F59">
        <w:rPr>
          <w:sz w:val="22"/>
          <w:szCs w:val="22"/>
        </w:rPr>
        <w:t xml:space="preserve"> </w:t>
      </w:r>
      <w:r w:rsidRPr="007D493A">
        <w:rPr>
          <w:i/>
          <w:sz w:val="22"/>
          <w:szCs w:val="22"/>
        </w:rPr>
        <w:t>se sortearán de entre</w:t>
      </w:r>
      <w:r w:rsidRPr="001E2D21">
        <w:rPr>
          <w:sz w:val="22"/>
          <w:szCs w:val="22"/>
        </w:rPr>
        <w:t>" cuando</w:t>
      </w:r>
      <w:r w:rsidR="00AC0CAF">
        <w:rPr>
          <w:sz w:val="22"/>
          <w:szCs w:val="22"/>
        </w:rPr>
        <w:t xml:space="preserve"> de acuerdo </w:t>
      </w:r>
      <w:r w:rsidR="00366A7A">
        <w:rPr>
          <w:sz w:val="22"/>
          <w:szCs w:val="22"/>
        </w:rPr>
        <w:t>con</w:t>
      </w:r>
      <w:r w:rsidRPr="001E2D21">
        <w:rPr>
          <w:sz w:val="22"/>
          <w:szCs w:val="22"/>
        </w:rPr>
        <w:t xml:space="preserve"> </w:t>
      </w:r>
      <w:r w:rsidR="00AC0CAF">
        <w:rPr>
          <w:sz w:val="22"/>
          <w:szCs w:val="22"/>
        </w:rPr>
        <w:t>la gramática española</w:t>
      </w:r>
      <w:r w:rsidRPr="001E2D21">
        <w:rPr>
          <w:sz w:val="22"/>
          <w:szCs w:val="22"/>
        </w:rPr>
        <w:t xml:space="preserve"> debe decir </w:t>
      </w:r>
      <w:r w:rsidRPr="007D493A">
        <w:rPr>
          <w:i/>
          <w:sz w:val="22"/>
          <w:szCs w:val="22"/>
        </w:rPr>
        <w:t>"</w:t>
      </w:r>
      <w:r w:rsidR="00E36F59" w:rsidRPr="007D493A">
        <w:rPr>
          <w:i/>
          <w:sz w:val="22"/>
          <w:szCs w:val="22"/>
        </w:rPr>
        <w:t xml:space="preserve">[…] </w:t>
      </w:r>
      <w:r w:rsidRPr="007D493A">
        <w:rPr>
          <w:i/>
          <w:sz w:val="22"/>
          <w:szCs w:val="22"/>
        </w:rPr>
        <w:t>se sortearán entre</w:t>
      </w:r>
      <w:r w:rsidR="00E36F59" w:rsidRPr="00F00067">
        <w:rPr>
          <w:i/>
          <w:sz w:val="22"/>
          <w:szCs w:val="22"/>
        </w:rPr>
        <w:t xml:space="preserve"> </w:t>
      </w:r>
      <w:r w:rsidR="00E36F59" w:rsidRPr="007D493A">
        <w:rPr>
          <w:i/>
          <w:sz w:val="22"/>
          <w:szCs w:val="22"/>
        </w:rPr>
        <w:t>[…]</w:t>
      </w:r>
      <w:r w:rsidRPr="007D493A">
        <w:rPr>
          <w:i/>
          <w:sz w:val="22"/>
          <w:szCs w:val="22"/>
        </w:rPr>
        <w:t xml:space="preserve">". </w:t>
      </w:r>
    </w:p>
    <w:p w14:paraId="02A606C4" w14:textId="77777777" w:rsidR="0041489C" w:rsidRPr="0041489C" w:rsidRDefault="0041489C" w:rsidP="0041489C">
      <w:pPr>
        <w:pStyle w:val="Default"/>
        <w:ind w:left="284" w:right="-232"/>
      </w:pPr>
    </w:p>
    <w:p w14:paraId="365E4B05" w14:textId="4B5C5E2B" w:rsidR="0041489C" w:rsidRDefault="0041489C" w:rsidP="0041489C">
      <w:pPr>
        <w:pStyle w:val="CM9"/>
        <w:ind w:left="284" w:right="-232"/>
        <w:jc w:val="both"/>
        <w:rPr>
          <w:sz w:val="22"/>
          <w:szCs w:val="22"/>
        </w:rPr>
      </w:pPr>
      <w:r w:rsidRPr="0041489C">
        <w:rPr>
          <w:sz w:val="22"/>
          <w:szCs w:val="22"/>
        </w:rPr>
        <w:t>Que en el numeral tercero del artículo 53 de la Ley 2094 de 2021</w:t>
      </w:r>
      <w:r w:rsidR="00E36F59">
        <w:rPr>
          <w:sz w:val="22"/>
          <w:szCs w:val="22"/>
        </w:rPr>
        <w:t>,</w:t>
      </w:r>
      <w:r w:rsidR="00AC0CAF">
        <w:rPr>
          <w:sz w:val="22"/>
          <w:szCs w:val="22"/>
        </w:rPr>
        <w:t xml:space="preserve"> que modificó el artículo 236 de la Ley 1952 de 2019</w:t>
      </w:r>
      <w:r w:rsidR="00E36F59">
        <w:rPr>
          <w:sz w:val="22"/>
          <w:szCs w:val="22"/>
        </w:rPr>
        <w:t>,</w:t>
      </w:r>
      <w:r w:rsidRPr="0041489C">
        <w:rPr>
          <w:sz w:val="22"/>
          <w:szCs w:val="22"/>
        </w:rPr>
        <w:t xml:space="preserve"> hubo un error de digitación</w:t>
      </w:r>
      <w:r w:rsidR="00F00067">
        <w:rPr>
          <w:sz w:val="22"/>
          <w:szCs w:val="22"/>
        </w:rPr>
        <w:t xml:space="preserve"> </w:t>
      </w:r>
      <w:r w:rsidRPr="0041489C">
        <w:rPr>
          <w:sz w:val="22"/>
          <w:szCs w:val="22"/>
        </w:rPr>
        <w:t xml:space="preserve">al indicar </w:t>
      </w:r>
      <w:r w:rsidRPr="007D493A">
        <w:rPr>
          <w:i/>
          <w:sz w:val="22"/>
          <w:szCs w:val="22"/>
        </w:rPr>
        <w:t xml:space="preserve">"El nominador, respecto </w:t>
      </w:r>
      <w:r w:rsidRPr="007D493A">
        <w:rPr>
          <w:i/>
          <w:sz w:val="22"/>
          <w:szCs w:val="22"/>
        </w:rPr>
        <w:lastRenderedPageBreak/>
        <w:t>de los servidores públicos de libre nombramiento y remoción de carrera",</w:t>
      </w:r>
      <w:r w:rsidRPr="0041489C">
        <w:rPr>
          <w:sz w:val="22"/>
          <w:szCs w:val="22"/>
        </w:rPr>
        <w:t xml:space="preserve"> cuando </w:t>
      </w:r>
      <w:r w:rsidR="00E36F59">
        <w:rPr>
          <w:sz w:val="22"/>
          <w:szCs w:val="22"/>
        </w:rPr>
        <w:t xml:space="preserve">de acuerdo </w:t>
      </w:r>
      <w:r w:rsidR="0037514B">
        <w:rPr>
          <w:sz w:val="22"/>
          <w:szCs w:val="22"/>
        </w:rPr>
        <w:t>con</w:t>
      </w:r>
      <w:r w:rsidR="00E36F59" w:rsidRPr="00AC3686">
        <w:rPr>
          <w:sz w:val="22"/>
          <w:szCs w:val="22"/>
        </w:rPr>
        <w:t xml:space="preserve"> </w:t>
      </w:r>
      <w:r w:rsidR="00E36F59">
        <w:rPr>
          <w:sz w:val="22"/>
          <w:szCs w:val="22"/>
        </w:rPr>
        <w:t>la gramática española</w:t>
      </w:r>
      <w:r w:rsidR="00E36F59" w:rsidRPr="00AC3686">
        <w:rPr>
          <w:sz w:val="22"/>
          <w:szCs w:val="22"/>
        </w:rPr>
        <w:t xml:space="preserve"> </w:t>
      </w:r>
      <w:r w:rsidRPr="0041489C">
        <w:rPr>
          <w:sz w:val="22"/>
          <w:szCs w:val="22"/>
        </w:rPr>
        <w:t xml:space="preserve">debe decir </w:t>
      </w:r>
      <w:r w:rsidRPr="007D493A">
        <w:rPr>
          <w:i/>
          <w:sz w:val="22"/>
          <w:szCs w:val="22"/>
        </w:rPr>
        <w:t>"El nominador, respecto de los servidores públicos de libre nombramiento y remoción</w:t>
      </w:r>
      <w:r w:rsidR="00F00067">
        <w:rPr>
          <w:i/>
          <w:sz w:val="22"/>
          <w:szCs w:val="22"/>
        </w:rPr>
        <w:t>,</w:t>
      </w:r>
      <w:r w:rsidRPr="007D493A">
        <w:rPr>
          <w:i/>
          <w:sz w:val="22"/>
          <w:szCs w:val="22"/>
        </w:rPr>
        <w:t xml:space="preserve"> y de carrera</w:t>
      </w:r>
      <w:r w:rsidR="00DA7234" w:rsidRPr="007D493A">
        <w:rPr>
          <w:i/>
          <w:sz w:val="22"/>
          <w:szCs w:val="22"/>
        </w:rPr>
        <w:t>”</w:t>
      </w:r>
      <w:r w:rsidRPr="007D493A">
        <w:rPr>
          <w:i/>
          <w:sz w:val="22"/>
          <w:szCs w:val="22"/>
        </w:rPr>
        <w:t>.</w:t>
      </w:r>
      <w:r w:rsidRPr="0041489C">
        <w:rPr>
          <w:sz w:val="22"/>
          <w:szCs w:val="22"/>
        </w:rPr>
        <w:t xml:space="preserve"> </w:t>
      </w:r>
    </w:p>
    <w:p w14:paraId="5A70D309" w14:textId="77777777" w:rsidR="00CC52CD" w:rsidRDefault="00CC52CD" w:rsidP="007D493A">
      <w:pPr>
        <w:pStyle w:val="Default"/>
      </w:pPr>
    </w:p>
    <w:p w14:paraId="7D32341B" w14:textId="3B30B0AA" w:rsidR="0041489C" w:rsidRDefault="0041489C" w:rsidP="0041489C">
      <w:pPr>
        <w:pStyle w:val="CM9"/>
        <w:ind w:left="284" w:right="-232"/>
        <w:jc w:val="both"/>
        <w:rPr>
          <w:sz w:val="22"/>
          <w:szCs w:val="22"/>
        </w:rPr>
      </w:pPr>
      <w:r w:rsidRPr="0041489C">
        <w:rPr>
          <w:sz w:val="22"/>
          <w:szCs w:val="22"/>
        </w:rPr>
        <w:t>Que en el artículo 54 de la Ley 2094 de 2021</w:t>
      </w:r>
      <w:r w:rsidR="00E36F59">
        <w:rPr>
          <w:sz w:val="22"/>
          <w:szCs w:val="22"/>
        </w:rPr>
        <w:t>,</w:t>
      </w:r>
      <w:r w:rsidRPr="0041489C">
        <w:rPr>
          <w:sz w:val="22"/>
          <w:szCs w:val="22"/>
        </w:rPr>
        <w:t xml:space="preserve"> </w:t>
      </w:r>
      <w:r w:rsidR="00E36F59">
        <w:rPr>
          <w:sz w:val="22"/>
          <w:szCs w:val="22"/>
        </w:rPr>
        <w:t>que adicio</w:t>
      </w:r>
      <w:r w:rsidR="00E36F59" w:rsidRPr="00E36F59">
        <w:rPr>
          <w:sz w:val="22"/>
          <w:szCs w:val="22"/>
        </w:rPr>
        <w:t>n</w:t>
      </w:r>
      <w:r w:rsidR="00E36F59">
        <w:rPr>
          <w:sz w:val="22"/>
          <w:szCs w:val="22"/>
        </w:rPr>
        <w:t>ó</w:t>
      </w:r>
      <w:r w:rsidR="00E36F59" w:rsidRPr="00E36F59">
        <w:rPr>
          <w:sz w:val="22"/>
          <w:szCs w:val="22"/>
        </w:rPr>
        <w:t xml:space="preserve"> el artículo 238 A </w:t>
      </w:r>
      <w:proofErr w:type="spellStart"/>
      <w:r w:rsidR="00E36F59">
        <w:rPr>
          <w:sz w:val="22"/>
          <w:szCs w:val="22"/>
        </w:rPr>
        <w:t>a</w:t>
      </w:r>
      <w:proofErr w:type="spellEnd"/>
      <w:r w:rsidR="00E36F59">
        <w:rPr>
          <w:sz w:val="22"/>
          <w:szCs w:val="22"/>
        </w:rPr>
        <w:t xml:space="preserve"> la Ley 1952 de</w:t>
      </w:r>
      <w:r w:rsidR="00E36F59" w:rsidRPr="00E36F59">
        <w:rPr>
          <w:sz w:val="22"/>
          <w:szCs w:val="22"/>
        </w:rPr>
        <w:t xml:space="preserve"> 2019</w:t>
      </w:r>
      <w:r w:rsidR="00E36F59">
        <w:rPr>
          <w:sz w:val="22"/>
          <w:szCs w:val="22"/>
        </w:rPr>
        <w:t>,</w:t>
      </w:r>
      <w:r w:rsidR="00E36F59" w:rsidRPr="00E36F59">
        <w:rPr>
          <w:sz w:val="22"/>
          <w:szCs w:val="22"/>
        </w:rPr>
        <w:t xml:space="preserve"> </w:t>
      </w:r>
      <w:r w:rsidRPr="0041489C">
        <w:rPr>
          <w:sz w:val="22"/>
          <w:szCs w:val="22"/>
        </w:rPr>
        <w:t xml:space="preserve">hubo un error de digitación en el que se omitió incluir una preposición, consagrando la expresión </w:t>
      </w:r>
      <w:r w:rsidRPr="007D493A">
        <w:rPr>
          <w:i/>
          <w:sz w:val="22"/>
          <w:szCs w:val="22"/>
        </w:rPr>
        <w:t>"</w:t>
      </w:r>
      <w:r w:rsidR="00E36F59" w:rsidRPr="007D493A">
        <w:rPr>
          <w:i/>
          <w:sz w:val="22"/>
          <w:szCs w:val="22"/>
        </w:rPr>
        <w:t xml:space="preserve">[…] </w:t>
      </w:r>
      <w:r w:rsidRPr="007D493A">
        <w:rPr>
          <w:i/>
          <w:sz w:val="22"/>
          <w:szCs w:val="22"/>
        </w:rPr>
        <w:t>cuando se trate violaciones a los derechos humanos o el derecho internacional humanitario</w:t>
      </w:r>
      <w:r w:rsidR="00E36F59" w:rsidRPr="007D493A">
        <w:rPr>
          <w:i/>
          <w:sz w:val="22"/>
          <w:szCs w:val="22"/>
        </w:rPr>
        <w:t xml:space="preserve"> […]</w:t>
      </w:r>
      <w:r w:rsidRPr="007D493A">
        <w:rPr>
          <w:i/>
          <w:sz w:val="22"/>
          <w:szCs w:val="22"/>
        </w:rPr>
        <w:t>"</w:t>
      </w:r>
      <w:r w:rsidRPr="001E2D21">
        <w:rPr>
          <w:sz w:val="22"/>
          <w:szCs w:val="22"/>
        </w:rPr>
        <w:t xml:space="preserve">, </w:t>
      </w:r>
      <w:r w:rsidRPr="0041489C">
        <w:rPr>
          <w:sz w:val="22"/>
          <w:szCs w:val="22"/>
        </w:rPr>
        <w:t xml:space="preserve">cuando </w:t>
      </w:r>
      <w:r w:rsidR="00E36F59">
        <w:rPr>
          <w:sz w:val="22"/>
          <w:szCs w:val="22"/>
        </w:rPr>
        <w:t xml:space="preserve">de acuerdo </w:t>
      </w:r>
      <w:r w:rsidR="00366A7A">
        <w:rPr>
          <w:sz w:val="22"/>
          <w:szCs w:val="22"/>
        </w:rPr>
        <w:t>con</w:t>
      </w:r>
      <w:r w:rsidR="00E36F59" w:rsidRPr="00AC3686">
        <w:rPr>
          <w:sz w:val="22"/>
          <w:szCs w:val="22"/>
        </w:rPr>
        <w:t xml:space="preserve"> </w:t>
      </w:r>
      <w:r w:rsidR="00E36F59">
        <w:rPr>
          <w:sz w:val="22"/>
          <w:szCs w:val="22"/>
        </w:rPr>
        <w:t>la gramática española</w:t>
      </w:r>
      <w:r w:rsidR="00E36F59" w:rsidRPr="00AC3686">
        <w:rPr>
          <w:sz w:val="22"/>
          <w:szCs w:val="22"/>
        </w:rPr>
        <w:t xml:space="preserve"> </w:t>
      </w:r>
      <w:r w:rsidRPr="0041489C">
        <w:rPr>
          <w:sz w:val="22"/>
          <w:szCs w:val="22"/>
        </w:rPr>
        <w:t xml:space="preserve">debe decir </w:t>
      </w:r>
      <w:r w:rsidRPr="007D493A">
        <w:rPr>
          <w:i/>
          <w:sz w:val="22"/>
          <w:szCs w:val="22"/>
        </w:rPr>
        <w:t>"</w:t>
      </w:r>
      <w:r w:rsidR="00E36F59" w:rsidRPr="007D493A">
        <w:rPr>
          <w:i/>
          <w:sz w:val="22"/>
          <w:szCs w:val="22"/>
        </w:rPr>
        <w:t xml:space="preserve">[…] </w:t>
      </w:r>
      <w:r w:rsidRPr="007D493A">
        <w:rPr>
          <w:i/>
          <w:sz w:val="22"/>
          <w:szCs w:val="22"/>
        </w:rPr>
        <w:t>cuando se trate de violaciones a los derechos humanos o el derecho internacional humanitario</w:t>
      </w:r>
      <w:r w:rsidR="00E36F59" w:rsidRPr="007D493A">
        <w:rPr>
          <w:i/>
          <w:sz w:val="22"/>
          <w:szCs w:val="22"/>
        </w:rPr>
        <w:t xml:space="preserve"> […]”</w:t>
      </w:r>
      <w:r w:rsidR="00E36F59">
        <w:rPr>
          <w:sz w:val="22"/>
          <w:szCs w:val="22"/>
        </w:rPr>
        <w:t>.</w:t>
      </w:r>
    </w:p>
    <w:p w14:paraId="0A05DD6F" w14:textId="77777777" w:rsidR="0041489C" w:rsidRPr="0041489C" w:rsidRDefault="0041489C" w:rsidP="0041489C">
      <w:pPr>
        <w:pStyle w:val="Default"/>
        <w:ind w:left="284" w:right="-232"/>
      </w:pPr>
    </w:p>
    <w:p w14:paraId="1E0C94E9" w14:textId="03583122" w:rsidR="0041489C" w:rsidRDefault="0041489C" w:rsidP="0041489C">
      <w:pPr>
        <w:pStyle w:val="CM9"/>
        <w:ind w:left="284" w:right="-232"/>
        <w:jc w:val="both"/>
        <w:rPr>
          <w:sz w:val="22"/>
          <w:szCs w:val="22"/>
        </w:rPr>
      </w:pPr>
      <w:r w:rsidRPr="0041489C">
        <w:rPr>
          <w:sz w:val="22"/>
          <w:szCs w:val="22"/>
        </w:rPr>
        <w:t xml:space="preserve">Que en el parágrafo segundo del artículo 61 de la Ley 2094 de 2021, </w:t>
      </w:r>
      <w:r w:rsidR="00E36F59">
        <w:rPr>
          <w:sz w:val="22"/>
          <w:szCs w:val="22"/>
        </w:rPr>
        <w:t>que m</w:t>
      </w:r>
      <w:r w:rsidR="00E36F59" w:rsidRPr="00E36F59">
        <w:rPr>
          <w:sz w:val="22"/>
          <w:szCs w:val="22"/>
        </w:rPr>
        <w:t>odif</w:t>
      </w:r>
      <w:r w:rsidR="00E36F59">
        <w:rPr>
          <w:sz w:val="22"/>
          <w:szCs w:val="22"/>
        </w:rPr>
        <w:t>icó</w:t>
      </w:r>
      <w:r w:rsidR="00E36F59" w:rsidRPr="00E36F59">
        <w:rPr>
          <w:sz w:val="22"/>
          <w:szCs w:val="22"/>
        </w:rPr>
        <w:t xml:space="preserve"> el artículo 239 de la Ley 1952 de 2019, </w:t>
      </w:r>
      <w:r w:rsidRPr="0041489C">
        <w:rPr>
          <w:sz w:val="22"/>
          <w:szCs w:val="22"/>
        </w:rPr>
        <w:t xml:space="preserve">hubo un error de redacción en el que se consagró la expresión </w:t>
      </w:r>
      <w:r w:rsidR="00E36F59" w:rsidRPr="007D493A">
        <w:rPr>
          <w:i/>
          <w:sz w:val="22"/>
          <w:szCs w:val="22"/>
        </w:rPr>
        <w:t>“[…]</w:t>
      </w:r>
      <w:r w:rsidRPr="007D493A">
        <w:rPr>
          <w:i/>
          <w:sz w:val="22"/>
          <w:szCs w:val="22"/>
        </w:rPr>
        <w:t xml:space="preserve"> funcionario que investigación</w:t>
      </w:r>
      <w:r w:rsidR="00E36F59" w:rsidRPr="007D493A">
        <w:rPr>
          <w:i/>
          <w:sz w:val="22"/>
          <w:szCs w:val="22"/>
        </w:rPr>
        <w:t xml:space="preserve"> […]</w:t>
      </w:r>
      <w:r w:rsidRPr="007D493A">
        <w:rPr>
          <w:i/>
          <w:sz w:val="22"/>
          <w:szCs w:val="22"/>
        </w:rPr>
        <w:t>",</w:t>
      </w:r>
      <w:r w:rsidRPr="0041489C">
        <w:rPr>
          <w:sz w:val="22"/>
          <w:szCs w:val="22"/>
        </w:rPr>
        <w:t xml:space="preserve"> cuando en realidad </w:t>
      </w:r>
      <w:r w:rsidR="0088189A">
        <w:rPr>
          <w:sz w:val="22"/>
          <w:szCs w:val="22"/>
        </w:rPr>
        <w:t xml:space="preserve">de acuerdo </w:t>
      </w:r>
      <w:r w:rsidR="00366A7A">
        <w:rPr>
          <w:sz w:val="22"/>
          <w:szCs w:val="22"/>
        </w:rPr>
        <w:t>con</w:t>
      </w:r>
      <w:r w:rsidR="0088189A" w:rsidRPr="00AC3686">
        <w:rPr>
          <w:sz w:val="22"/>
          <w:szCs w:val="22"/>
        </w:rPr>
        <w:t xml:space="preserve"> </w:t>
      </w:r>
      <w:r w:rsidR="0088189A">
        <w:rPr>
          <w:sz w:val="22"/>
          <w:szCs w:val="22"/>
        </w:rPr>
        <w:t>la gramática española</w:t>
      </w:r>
      <w:r w:rsidR="0088189A" w:rsidRPr="00AC3686">
        <w:rPr>
          <w:sz w:val="22"/>
          <w:szCs w:val="22"/>
        </w:rPr>
        <w:t xml:space="preserve"> </w:t>
      </w:r>
      <w:r w:rsidR="0088189A" w:rsidRPr="0041489C">
        <w:rPr>
          <w:sz w:val="22"/>
          <w:szCs w:val="22"/>
        </w:rPr>
        <w:t>debe decir</w:t>
      </w:r>
      <w:r w:rsidR="0088189A" w:rsidRPr="0041489C" w:rsidDel="0088189A">
        <w:rPr>
          <w:sz w:val="22"/>
          <w:szCs w:val="22"/>
        </w:rPr>
        <w:t xml:space="preserve"> </w:t>
      </w:r>
      <w:r w:rsidRPr="007D493A">
        <w:rPr>
          <w:i/>
          <w:sz w:val="22"/>
          <w:szCs w:val="22"/>
        </w:rPr>
        <w:t>"</w:t>
      </w:r>
      <w:r w:rsidR="0088189A" w:rsidRPr="007D493A">
        <w:rPr>
          <w:i/>
          <w:sz w:val="22"/>
          <w:szCs w:val="22"/>
        </w:rPr>
        <w:t xml:space="preserve">[…] </w:t>
      </w:r>
      <w:r w:rsidRPr="007D493A">
        <w:rPr>
          <w:i/>
          <w:sz w:val="22"/>
          <w:szCs w:val="22"/>
        </w:rPr>
        <w:t>funcionario que investiga</w:t>
      </w:r>
      <w:r w:rsidR="0088189A" w:rsidRPr="007D493A">
        <w:rPr>
          <w:i/>
          <w:sz w:val="22"/>
          <w:szCs w:val="22"/>
        </w:rPr>
        <w:t>[…]</w:t>
      </w:r>
      <w:r w:rsidRPr="0041489C">
        <w:rPr>
          <w:sz w:val="22"/>
          <w:szCs w:val="22"/>
        </w:rPr>
        <w:t xml:space="preserve">". </w:t>
      </w:r>
    </w:p>
    <w:p w14:paraId="63B98137" w14:textId="77777777" w:rsidR="0041489C" w:rsidRPr="0041489C" w:rsidRDefault="0041489C" w:rsidP="0041489C">
      <w:pPr>
        <w:pStyle w:val="Default"/>
        <w:ind w:left="284" w:right="-232"/>
      </w:pPr>
    </w:p>
    <w:p w14:paraId="49B7625A" w14:textId="3C5E54E9" w:rsidR="0041489C" w:rsidRDefault="0041489C" w:rsidP="0041489C">
      <w:pPr>
        <w:pStyle w:val="CM9"/>
        <w:ind w:left="284" w:right="-232"/>
        <w:jc w:val="both"/>
        <w:rPr>
          <w:sz w:val="22"/>
          <w:szCs w:val="22"/>
        </w:rPr>
      </w:pPr>
      <w:r w:rsidRPr="0041489C">
        <w:rPr>
          <w:sz w:val="22"/>
          <w:szCs w:val="22"/>
        </w:rPr>
        <w:t xml:space="preserve">Que con </w:t>
      </w:r>
      <w:r w:rsidR="00FE3CCD">
        <w:rPr>
          <w:sz w:val="22"/>
          <w:szCs w:val="22"/>
        </w:rPr>
        <w:t>el fin de</w:t>
      </w:r>
      <w:r w:rsidRPr="0041489C">
        <w:rPr>
          <w:sz w:val="22"/>
          <w:szCs w:val="22"/>
        </w:rPr>
        <w:t xml:space="preserve"> lograr la correcta aplicación de la Ley 2094 de 202</w:t>
      </w:r>
      <w:r w:rsidR="00FE3CCD">
        <w:rPr>
          <w:sz w:val="22"/>
          <w:szCs w:val="22"/>
        </w:rPr>
        <w:t>1</w:t>
      </w:r>
      <w:r w:rsidRPr="0041489C">
        <w:rPr>
          <w:sz w:val="22"/>
          <w:szCs w:val="22"/>
        </w:rPr>
        <w:t xml:space="preserve">, se deben corregir los errores en los preceptos transcritos. </w:t>
      </w:r>
    </w:p>
    <w:p w14:paraId="1B450524" w14:textId="77777777" w:rsidR="0041489C" w:rsidRPr="0041489C" w:rsidRDefault="0041489C" w:rsidP="0041489C">
      <w:pPr>
        <w:pStyle w:val="Default"/>
        <w:ind w:left="284" w:right="-232"/>
      </w:pPr>
    </w:p>
    <w:p w14:paraId="41E305E1" w14:textId="4B99C6E7" w:rsidR="0041489C" w:rsidRDefault="0041489C" w:rsidP="0041489C">
      <w:pPr>
        <w:pStyle w:val="CM4"/>
        <w:spacing w:line="240" w:lineRule="auto"/>
        <w:ind w:left="284" w:right="-232"/>
        <w:jc w:val="both"/>
        <w:rPr>
          <w:sz w:val="22"/>
          <w:szCs w:val="22"/>
        </w:rPr>
      </w:pPr>
      <w:r w:rsidRPr="0041489C">
        <w:rPr>
          <w:sz w:val="22"/>
          <w:szCs w:val="22"/>
        </w:rPr>
        <w:t>Que la</w:t>
      </w:r>
      <w:r w:rsidR="00FE3CCD">
        <w:rPr>
          <w:sz w:val="22"/>
          <w:szCs w:val="22"/>
        </w:rPr>
        <w:t xml:space="preserve"> </w:t>
      </w:r>
      <w:r w:rsidRPr="0041489C">
        <w:rPr>
          <w:sz w:val="22"/>
          <w:szCs w:val="22"/>
        </w:rPr>
        <w:t xml:space="preserve">corrección de los </w:t>
      </w:r>
      <w:r w:rsidR="00FE3CCD">
        <w:rPr>
          <w:sz w:val="22"/>
          <w:szCs w:val="22"/>
        </w:rPr>
        <w:t xml:space="preserve">referidos </w:t>
      </w:r>
      <w:r w:rsidRPr="0041489C">
        <w:rPr>
          <w:sz w:val="22"/>
          <w:szCs w:val="22"/>
        </w:rPr>
        <w:t xml:space="preserve">errores no altera la voluntad del legislador al aprobar la Ley 2094 de 2021. </w:t>
      </w:r>
    </w:p>
    <w:p w14:paraId="3D654D60" w14:textId="77777777" w:rsidR="0041489C" w:rsidRDefault="0041489C" w:rsidP="0041489C">
      <w:pPr>
        <w:pStyle w:val="CM4"/>
        <w:spacing w:line="240" w:lineRule="auto"/>
        <w:ind w:left="284" w:right="-232"/>
        <w:jc w:val="both"/>
        <w:rPr>
          <w:sz w:val="22"/>
          <w:szCs w:val="22"/>
        </w:rPr>
      </w:pPr>
    </w:p>
    <w:p w14:paraId="72561E09" w14:textId="12402E83" w:rsidR="0041489C" w:rsidRPr="0041489C" w:rsidRDefault="00F00067" w:rsidP="0041489C">
      <w:pPr>
        <w:pStyle w:val="CM4"/>
        <w:spacing w:line="240" w:lineRule="auto"/>
        <w:ind w:left="284" w:right="-232"/>
        <w:jc w:val="both"/>
        <w:rPr>
          <w:sz w:val="22"/>
          <w:szCs w:val="22"/>
        </w:rPr>
      </w:pPr>
      <w:r>
        <w:rPr>
          <w:sz w:val="22"/>
          <w:szCs w:val="22"/>
        </w:rPr>
        <w:t>En mérito de lo expuesto,</w:t>
      </w:r>
    </w:p>
    <w:p w14:paraId="6CCB2804" w14:textId="77777777" w:rsidR="0041489C" w:rsidRDefault="0041489C" w:rsidP="0041489C">
      <w:pPr>
        <w:pStyle w:val="CM9"/>
        <w:ind w:left="284" w:right="-232"/>
        <w:jc w:val="both"/>
        <w:rPr>
          <w:sz w:val="22"/>
          <w:szCs w:val="22"/>
        </w:rPr>
      </w:pPr>
    </w:p>
    <w:p w14:paraId="48CB1F42" w14:textId="77777777" w:rsidR="0041489C" w:rsidRDefault="0041489C" w:rsidP="0041489C">
      <w:pPr>
        <w:pStyle w:val="CM9"/>
        <w:ind w:left="284" w:right="-232"/>
        <w:jc w:val="both"/>
        <w:rPr>
          <w:sz w:val="22"/>
          <w:szCs w:val="22"/>
        </w:rPr>
      </w:pPr>
    </w:p>
    <w:p w14:paraId="337AFFEB" w14:textId="77777777" w:rsidR="0041489C" w:rsidRDefault="0041489C" w:rsidP="0041489C">
      <w:pPr>
        <w:pStyle w:val="CM9"/>
        <w:ind w:left="284" w:right="-232"/>
        <w:jc w:val="center"/>
        <w:rPr>
          <w:b/>
          <w:sz w:val="22"/>
          <w:szCs w:val="22"/>
        </w:rPr>
      </w:pPr>
      <w:r w:rsidRPr="0041489C">
        <w:rPr>
          <w:b/>
          <w:sz w:val="22"/>
          <w:szCs w:val="22"/>
        </w:rPr>
        <w:t>DECRETA:</w:t>
      </w:r>
    </w:p>
    <w:p w14:paraId="10B8A527" w14:textId="77777777" w:rsidR="00CC52CD" w:rsidRPr="007D493A" w:rsidRDefault="00CC52CD" w:rsidP="007D493A">
      <w:pPr>
        <w:pStyle w:val="Default"/>
      </w:pPr>
    </w:p>
    <w:p w14:paraId="16A48749" w14:textId="77777777" w:rsidR="0041489C" w:rsidRPr="0041489C" w:rsidRDefault="0041489C" w:rsidP="0041489C">
      <w:pPr>
        <w:pStyle w:val="Default"/>
        <w:ind w:left="284" w:right="-232"/>
      </w:pPr>
    </w:p>
    <w:p w14:paraId="40E6C540" w14:textId="71C638BD" w:rsidR="0041489C" w:rsidRDefault="0041489C" w:rsidP="0041489C">
      <w:pPr>
        <w:pStyle w:val="CM9"/>
        <w:ind w:left="284" w:right="-232"/>
        <w:jc w:val="both"/>
        <w:rPr>
          <w:sz w:val="22"/>
          <w:szCs w:val="22"/>
        </w:rPr>
      </w:pPr>
      <w:r w:rsidRPr="0041489C">
        <w:rPr>
          <w:b/>
          <w:sz w:val="22"/>
          <w:szCs w:val="22"/>
        </w:rPr>
        <w:t>ARTÍCULO 1°.</w:t>
      </w:r>
      <w:r w:rsidRPr="0041489C">
        <w:rPr>
          <w:sz w:val="22"/>
          <w:szCs w:val="22"/>
        </w:rPr>
        <w:t xml:space="preserve"> Corríjase el yerro en el artículo 43 de la Ley 2094 de 2021</w:t>
      </w:r>
      <w:r w:rsidR="002E551D">
        <w:rPr>
          <w:sz w:val="22"/>
          <w:szCs w:val="22"/>
        </w:rPr>
        <w:t>,</w:t>
      </w:r>
      <w:r w:rsidRPr="0041489C">
        <w:rPr>
          <w:sz w:val="22"/>
          <w:szCs w:val="22"/>
        </w:rPr>
        <w:t xml:space="preserve"> </w:t>
      </w:r>
      <w:r w:rsidR="002E551D" w:rsidRPr="0041489C">
        <w:rPr>
          <w:sz w:val="22"/>
          <w:szCs w:val="22"/>
        </w:rPr>
        <w:t xml:space="preserve">que adicionó </w:t>
      </w:r>
      <w:r w:rsidR="002E551D">
        <w:rPr>
          <w:sz w:val="22"/>
          <w:szCs w:val="22"/>
        </w:rPr>
        <w:t>el</w:t>
      </w:r>
      <w:r w:rsidR="002E551D" w:rsidRPr="0041489C">
        <w:rPr>
          <w:sz w:val="22"/>
          <w:szCs w:val="22"/>
        </w:rPr>
        <w:t xml:space="preserve"> artículo</w:t>
      </w:r>
      <w:r w:rsidR="002E551D">
        <w:rPr>
          <w:sz w:val="22"/>
          <w:szCs w:val="22"/>
        </w:rPr>
        <w:t xml:space="preserve"> 225D</w:t>
      </w:r>
      <w:r w:rsidR="002E551D" w:rsidRPr="0041489C">
        <w:rPr>
          <w:sz w:val="22"/>
          <w:szCs w:val="22"/>
        </w:rPr>
        <w:t xml:space="preserve"> a la Ley 1952 de 2019</w:t>
      </w:r>
      <w:r w:rsidRPr="0041489C">
        <w:rPr>
          <w:sz w:val="22"/>
          <w:szCs w:val="22"/>
        </w:rPr>
        <w:t xml:space="preserve">, el cual quedará así: </w:t>
      </w:r>
    </w:p>
    <w:p w14:paraId="7029F7E5" w14:textId="77777777" w:rsidR="0041489C" w:rsidRPr="0041489C" w:rsidRDefault="0041489C" w:rsidP="0041489C">
      <w:pPr>
        <w:pStyle w:val="Default"/>
        <w:ind w:left="284" w:right="-232"/>
      </w:pPr>
    </w:p>
    <w:p w14:paraId="15180F9E" w14:textId="77777777" w:rsidR="002E551D" w:rsidRPr="007D493A" w:rsidRDefault="002E551D" w:rsidP="007D493A">
      <w:pPr>
        <w:pStyle w:val="Default"/>
        <w:ind w:left="851" w:right="193"/>
        <w:jc w:val="both"/>
        <w:rPr>
          <w:sz w:val="22"/>
          <w:szCs w:val="22"/>
        </w:rPr>
      </w:pPr>
      <w:r w:rsidRPr="002E551D">
        <w:rPr>
          <w:b/>
          <w:sz w:val="22"/>
          <w:szCs w:val="22"/>
        </w:rPr>
        <w:t>Artículo 225 D. Variación de los cargos.</w:t>
      </w:r>
      <w:r w:rsidRPr="007D493A">
        <w:rPr>
          <w:sz w:val="22"/>
          <w:szCs w:val="22"/>
        </w:rPr>
        <w:t xml:space="preserve"> Si el funcionario de conocimiento advierte la necesidad de variar los cargos, por error en la calificación o prueba sobreviniente, se aplicarán las siguientes reglas:</w:t>
      </w:r>
    </w:p>
    <w:p w14:paraId="571BEAF3" w14:textId="77777777" w:rsidR="002E551D" w:rsidRPr="007D493A" w:rsidRDefault="002E551D" w:rsidP="007D493A">
      <w:pPr>
        <w:pStyle w:val="Default"/>
        <w:ind w:left="851" w:right="193"/>
        <w:jc w:val="both"/>
        <w:rPr>
          <w:sz w:val="22"/>
          <w:szCs w:val="22"/>
        </w:rPr>
      </w:pPr>
    </w:p>
    <w:p w14:paraId="65116236" w14:textId="77777777" w:rsidR="002E551D" w:rsidRPr="007D493A" w:rsidRDefault="002E551D" w:rsidP="007D493A">
      <w:pPr>
        <w:pStyle w:val="Default"/>
        <w:ind w:left="851" w:right="193"/>
        <w:jc w:val="both"/>
        <w:rPr>
          <w:sz w:val="22"/>
          <w:szCs w:val="22"/>
        </w:rPr>
      </w:pPr>
      <w:r w:rsidRPr="00677B77">
        <w:rPr>
          <w:b/>
          <w:sz w:val="22"/>
          <w:szCs w:val="22"/>
        </w:rPr>
        <w:t>1.</w:t>
      </w:r>
      <w:r w:rsidRPr="007D493A">
        <w:rPr>
          <w:sz w:val="22"/>
          <w:szCs w:val="22"/>
        </w:rPr>
        <w:t xml:space="preserve"> Si vencido el término para presentar descargos, el funcionario de conocimiento advierte un error en la calificación, por auto de sustanciación motivado, devolverá el expediente al instructor para que proceda a formular una nueva calificación, en un plazo máximo de quince (15) días. Contra esta decisión no procede recurso alguno y no se entenderá como un juicio previo de responsabilidad.</w:t>
      </w:r>
    </w:p>
    <w:p w14:paraId="66F1AE12" w14:textId="77777777" w:rsidR="002E551D" w:rsidRPr="007D493A" w:rsidRDefault="002E551D" w:rsidP="007D493A">
      <w:pPr>
        <w:pStyle w:val="Default"/>
        <w:ind w:left="851" w:right="193"/>
        <w:jc w:val="both"/>
        <w:rPr>
          <w:sz w:val="22"/>
          <w:szCs w:val="22"/>
        </w:rPr>
      </w:pPr>
    </w:p>
    <w:p w14:paraId="60AFDD6D" w14:textId="77777777" w:rsidR="002E551D" w:rsidRPr="007D493A" w:rsidRDefault="002E551D" w:rsidP="007D493A">
      <w:pPr>
        <w:pStyle w:val="Default"/>
        <w:ind w:left="851" w:right="193"/>
        <w:jc w:val="both"/>
        <w:rPr>
          <w:sz w:val="22"/>
          <w:szCs w:val="22"/>
        </w:rPr>
      </w:pPr>
      <w:r w:rsidRPr="00677B77">
        <w:rPr>
          <w:b/>
          <w:sz w:val="22"/>
          <w:szCs w:val="22"/>
        </w:rPr>
        <w:t>2.</w:t>
      </w:r>
      <w:r w:rsidRPr="007D493A">
        <w:rPr>
          <w:sz w:val="22"/>
          <w:szCs w:val="22"/>
        </w:rPr>
        <w:t xml:space="preserve"> Si el instructor varía la calificación, notificará la decisión en la forma indicada para el pliego de cargos. Surtida la notificación, remitirá el expediente al funcionario de juzgamiento quien, por auto de sustanciación, ordenará dar aplicación al artículo 22</w:t>
      </w:r>
      <w:r>
        <w:rPr>
          <w:sz w:val="22"/>
          <w:szCs w:val="22"/>
        </w:rPr>
        <w:t>5A</w:t>
      </w:r>
      <w:r w:rsidRPr="007D493A">
        <w:rPr>
          <w:sz w:val="22"/>
          <w:szCs w:val="22"/>
        </w:rPr>
        <w:t xml:space="preserve"> para que se continúe con el desarrollo de la etapa de juicio.</w:t>
      </w:r>
    </w:p>
    <w:p w14:paraId="55CE8639" w14:textId="77777777" w:rsidR="002E551D" w:rsidRPr="007D493A" w:rsidRDefault="002E551D" w:rsidP="007D493A">
      <w:pPr>
        <w:pStyle w:val="Default"/>
        <w:ind w:left="851" w:right="193"/>
        <w:jc w:val="both"/>
        <w:rPr>
          <w:sz w:val="22"/>
          <w:szCs w:val="22"/>
        </w:rPr>
      </w:pPr>
    </w:p>
    <w:p w14:paraId="6F001A90" w14:textId="77777777" w:rsidR="002E551D" w:rsidRPr="007D493A" w:rsidRDefault="002E551D" w:rsidP="007D493A">
      <w:pPr>
        <w:pStyle w:val="Default"/>
        <w:ind w:left="851" w:right="193"/>
        <w:jc w:val="both"/>
        <w:rPr>
          <w:sz w:val="22"/>
          <w:szCs w:val="22"/>
        </w:rPr>
      </w:pPr>
      <w:r w:rsidRPr="00677B77">
        <w:rPr>
          <w:b/>
          <w:sz w:val="22"/>
          <w:szCs w:val="22"/>
        </w:rPr>
        <w:t>3.</w:t>
      </w:r>
      <w:r w:rsidRPr="007D493A">
        <w:rPr>
          <w:sz w:val="22"/>
          <w:szCs w:val="22"/>
        </w:rPr>
        <w:t xml:space="preserve"> Si el instructor no varía el pliego de cargos, así se lo hará saber al funcionario de juzgamiento por auto de sustanciación motivado en el que ordenará devolver el expediente. El funcionario de juzgamiento podrá decretar la nulidad del pliego de cargos, de conformidad con lo señalado en esta ley.</w:t>
      </w:r>
    </w:p>
    <w:p w14:paraId="7207E8B1" w14:textId="77777777" w:rsidR="002E551D" w:rsidRPr="007D493A" w:rsidRDefault="002E551D" w:rsidP="007D493A">
      <w:pPr>
        <w:pStyle w:val="Default"/>
        <w:ind w:left="851" w:right="193"/>
        <w:jc w:val="both"/>
        <w:rPr>
          <w:sz w:val="22"/>
          <w:szCs w:val="22"/>
        </w:rPr>
      </w:pPr>
    </w:p>
    <w:p w14:paraId="3476BB2C" w14:textId="77777777" w:rsidR="002E551D" w:rsidRPr="007D493A" w:rsidRDefault="002E551D" w:rsidP="007D493A">
      <w:pPr>
        <w:pStyle w:val="Default"/>
        <w:ind w:left="851" w:right="193"/>
        <w:jc w:val="both"/>
        <w:rPr>
          <w:sz w:val="22"/>
          <w:szCs w:val="22"/>
        </w:rPr>
      </w:pPr>
      <w:r w:rsidRPr="00677B77">
        <w:rPr>
          <w:b/>
          <w:sz w:val="22"/>
          <w:szCs w:val="22"/>
        </w:rPr>
        <w:t>4.</w:t>
      </w:r>
      <w:r w:rsidRPr="007D493A">
        <w:rPr>
          <w:sz w:val="22"/>
          <w:szCs w:val="22"/>
        </w:rPr>
        <w:t xml:space="preserve"> Si como consecuencia de prueba sobreviniente, una vez agotada la etapa probatoria, surge la necesidad de la variación del pliego de cargos, el funcionario de juzgamiento procederá a realizarla, sin que ello implique un juicio previo de responsabilidad.</w:t>
      </w:r>
    </w:p>
    <w:p w14:paraId="49F75DFA" w14:textId="77777777" w:rsidR="002E551D" w:rsidRPr="007D493A" w:rsidRDefault="002E551D" w:rsidP="007D493A">
      <w:pPr>
        <w:pStyle w:val="Default"/>
        <w:ind w:left="851" w:right="193"/>
        <w:jc w:val="both"/>
        <w:rPr>
          <w:sz w:val="22"/>
          <w:szCs w:val="22"/>
        </w:rPr>
      </w:pPr>
    </w:p>
    <w:p w14:paraId="31DD153D" w14:textId="77777777" w:rsidR="002E551D" w:rsidRDefault="002E551D" w:rsidP="007D493A">
      <w:pPr>
        <w:pStyle w:val="Default"/>
        <w:ind w:left="851" w:right="193"/>
        <w:jc w:val="both"/>
        <w:rPr>
          <w:sz w:val="22"/>
          <w:szCs w:val="22"/>
        </w:rPr>
      </w:pPr>
      <w:r w:rsidRPr="00677B77">
        <w:rPr>
          <w:b/>
          <w:sz w:val="22"/>
          <w:szCs w:val="22"/>
        </w:rPr>
        <w:t>5.</w:t>
      </w:r>
      <w:r w:rsidRPr="007D493A">
        <w:rPr>
          <w:sz w:val="22"/>
          <w:szCs w:val="22"/>
        </w:rPr>
        <w:t xml:space="preserve"> La variación se notificará en la misma forma del pliego de cargos y se otorgará un término de diez (10) días para presentar descargos, solicitar y aportar pruebas. El período probatorio, en este evento, no podrá exceder el máximo de dos (2) meses</w:t>
      </w:r>
      <w:r>
        <w:rPr>
          <w:sz w:val="22"/>
          <w:szCs w:val="22"/>
        </w:rPr>
        <w:t>.</w:t>
      </w:r>
    </w:p>
    <w:p w14:paraId="0984A1B3" w14:textId="77777777" w:rsidR="00CC52CD" w:rsidRDefault="00CC52CD" w:rsidP="007D493A">
      <w:pPr>
        <w:pStyle w:val="Default"/>
        <w:ind w:left="851" w:right="193"/>
        <w:jc w:val="both"/>
        <w:rPr>
          <w:sz w:val="22"/>
          <w:szCs w:val="22"/>
        </w:rPr>
      </w:pPr>
    </w:p>
    <w:p w14:paraId="25B79DE7" w14:textId="77777777" w:rsidR="0041489C" w:rsidRPr="0041489C" w:rsidRDefault="0041489C" w:rsidP="0041489C">
      <w:pPr>
        <w:pStyle w:val="Default"/>
        <w:ind w:left="284" w:right="-232"/>
      </w:pPr>
    </w:p>
    <w:p w14:paraId="103166FC" w14:textId="77777777" w:rsidR="00F46A6F" w:rsidRDefault="00F46A6F" w:rsidP="00F46A6F">
      <w:pPr>
        <w:pStyle w:val="CM9"/>
        <w:ind w:left="284" w:right="-232"/>
        <w:jc w:val="both"/>
        <w:rPr>
          <w:sz w:val="22"/>
          <w:szCs w:val="22"/>
        </w:rPr>
      </w:pPr>
      <w:r w:rsidRPr="0041489C">
        <w:rPr>
          <w:b/>
          <w:sz w:val="22"/>
          <w:szCs w:val="22"/>
        </w:rPr>
        <w:t>ARTÍCULO</w:t>
      </w:r>
      <w:r w:rsidRPr="0041489C">
        <w:rPr>
          <w:sz w:val="22"/>
          <w:szCs w:val="22"/>
        </w:rPr>
        <w:t xml:space="preserve"> </w:t>
      </w:r>
      <w:r w:rsidRPr="007D493A">
        <w:rPr>
          <w:b/>
          <w:sz w:val="22"/>
          <w:szCs w:val="22"/>
        </w:rPr>
        <w:t>2</w:t>
      </w:r>
      <w:r w:rsidRPr="00F46A6F">
        <w:rPr>
          <w:b/>
          <w:sz w:val="22"/>
          <w:szCs w:val="22"/>
        </w:rPr>
        <w:t>°</w:t>
      </w:r>
      <w:r w:rsidRPr="007D493A">
        <w:rPr>
          <w:b/>
          <w:sz w:val="22"/>
          <w:szCs w:val="22"/>
        </w:rPr>
        <w:t>.</w:t>
      </w:r>
      <w:r w:rsidRPr="0041489C">
        <w:rPr>
          <w:sz w:val="22"/>
          <w:szCs w:val="22"/>
        </w:rPr>
        <w:t xml:space="preserve"> Corríjase el yerro en el artículo 70 de la Ley 2094 de 2021, el cual quedará así: </w:t>
      </w:r>
    </w:p>
    <w:p w14:paraId="524890A3" w14:textId="77777777" w:rsidR="00F46A6F" w:rsidRPr="007D493A" w:rsidRDefault="00F46A6F" w:rsidP="007D493A">
      <w:pPr>
        <w:pStyle w:val="Default"/>
      </w:pPr>
    </w:p>
    <w:p w14:paraId="44E194CE" w14:textId="77777777" w:rsidR="00F46A6F" w:rsidRPr="00F46A6F" w:rsidRDefault="00F46A6F" w:rsidP="00F46A6F">
      <w:pPr>
        <w:pStyle w:val="CM8"/>
        <w:spacing w:line="240" w:lineRule="auto"/>
        <w:ind w:left="851" w:right="193"/>
        <w:jc w:val="both"/>
        <w:rPr>
          <w:sz w:val="22"/>
          <w:szCs w:val="22"/>
        </w:rPr>
      </w:pPr>
      <w:r w:rsidRPr="007D493A">
        <w:rPr>
          <w:b/>
          <w:sz w:val="22"/>
          <w:szCs w:val="22"/>
        </w:rPr>
        <w:t>Artículo 70. Defensoría Pública disciplinaria.</w:t>
      </w:r>
      <w:r w:rsidRPr="007D493A">
        <w:rPr>
          <w:sz w:val="22"/>
          <w:szCs w:val="22"/>
        </w:rPr>
        <w:t xml:space="preserve"> La Defensoría del Pueblo por medio del Sistema Nacional de Defensoría Pública prestará el servicio de defensoría gratuita con un abogado que asistirá y representará al disciplinable en la actuación disciplinaria, cuando sus condiciones económicas o sociales así lo requieran, en los términos señalados en las leyes 24 de 1992 y la Ley 941 de 2005, o las que las reformen. Esta figura también podrá ser empleada cuando se adelante un proceso disciplinario contra persona ausente y sin apoderado.</w:t>
      </w:r>
      <w:r w:rsidRPr="00F46A6F">
        <w:rPr>
          <w:sz w:val="22"/>
          <w:szCs w:val="22"/>
        </w:rPr>
        <w:t xml:space="preserve"> </w:t>
      </w:r>
    </w:p>
    <w:p w14:paraId="1D1689A4" w14:textId="77777777" w:rsidR="00F46A6F" w:rsidRDefault="00F46A6F" w:rsidP="0041489C">
      <w:pPr>
        <w:pStyle w:val="CM9"/>
        <w:ind w:left="284" w:right="-232"/>
        <w:jc w:val="both"/>
        <w:rPr>
          <w:b/>
          <w:sz w:val="22"/>
          <w:szCs w:val="22"/>
        </w:rPr>
      </w:pPr>
    </w:p>
    <w:p w14:paraId="04AB1426" w14:textId="77777777" w:rsidR="00F46A6F" w:rsidRDefault="00F46A6F" w:rsidP="0041489C">
      <w:pPr>
        <w:pStyle w:val="CM9"/>
        <w:ind w:left="284" w:right="-232"/>
        <w:jc w:val="both"/>
        <w:rPr>
          <w:b/>
          <w:sz w:val="22"/>
          <w:szCs w:val="22"/>
        </w:rPr>
      </w:pPr>
    </w:p>
    <w:p w14:paraId="3230B8CB" w14:textId="5051DA3F" w:rsidR="0041489C" w:rsidRDefault="0041489C" w:rsidP="0041489C">
      <w:pPr>
        <w:pStyle w:val="CM9"/>
        <w:ind w:left="284" w:right="-232"/>
        <w:jc w:val="both"/>
        <w:rPr>
          <w:sz w:val="22"/>
          <w:szCs w:val="22"/>
        </w:rPr>
      </w:pPr>
      <w:r w:rsidRPr="0041489C">
        <w:rPr>
          <w:b/>
          <w:sz w:val="22"/>
          <w:szCs w:val="22"/>
        </w:rPr>
        <w:t xml:space="preserve">ARTÍCULO </w:t>
      </w:r>
      <w:r w:rsidR="00F46A6F">
        <w:rPr>
          <w:b/>
          <w:sz w:val="22"/>
          <w:szCs w:val="22"/>
        </w:rPr>
        <w:t>3</w:t>
      </w:r>
      <w:r w:rsidR="00F46A6F" w:rsidRPr="00AC3686">
        <w:rPr>
          <w:b/>
          <w:sz w:val="22"/>
          <w:szCs w:val="22"/>
        </w:rPr>
        <w:t>°.</w:t>
      </w:r>
      <w:r w:rsidR="00F46A6F" w:rsidRPr="0041489C">
        <w:rPr>
          <w:sz w:val="22"/>
          <w:szCs w:val="22"/>
        </w:rPr>
        <w:t xml:space="preserve"> </w:t>
      </w:r>
      <w:r w:rsidRPr="0041489C">
        <w:rPr>
          <w:sz w:val="22"/>
          <w:szCs w:val="22"/>
        </w:rPr>
        <w:t xml:space="preserve"> Corríjase el yerro en el parágrafo del artículo 71 de la Ley 2094 de 2021</w:t>
      </w:r>
      <w:r w:rsidR="00F46A6F">
        <w:rPr>
          <w:sz w:val="22"/>
          <w:szCs w:val="22"/>
        </w:rPr>
        <w:t>,</w:t>
      </w:r>
      <w:r w:rsidRPr="0041489C">
        <w:rPr>
          <w:sz w:val="22"/>
          <w:szCs w:val="22"/>
        </w:rPr>
        <w:t xml:space="preserve"> que modifica el artículo 263 de la Ley 1952 de 2019, el cual quedará así: </w:t>
      </w:r>
    </w:p>
    <w:p w14:paraId="122E0610" w14:textId="77777777" w:rsidR="0041489C" w:rsidRPr="0041489C" w:rsidRDefault="0041489C" w:rsidP="0041489C">
      <w:pPr>
        <w:pStyle w:val="Default"/>
        <w:ind w:left="284" w:right="-232"/>
      </w:pPr>
    </w:p>
    <w:p w14:paraId="0AAB3DC7" w14:textId="77777777" w:rsidR="00F46A6F" w:rsidRPr="00F46A6F" w:rsidRDefault="00F46A6F" w:rsidP="007D493A">
      <w:pPr>
        <w:pStyle w:val="Default"/>
        <w:ind w:left="851" w:right="193"/>
        <w:jc w:val="both"/>
        <w:rPr>
          <w:color w:val="auto"/>
          <w:sz w:val="22"/>
          <w:szCs w:val="22"/>
        </w:rPr>
      </w:pPr>
      <w:r w:rsidRPr="007D493A">
        <w:rPr>
          <w:b/>
          <w:color w:val="auto"/>
          <w:sz w:val="22"/>
          <w:szCs w:val="22"/>
        </w:rPr>
        <w:t>Artículo 263. Artículo transitorio.</w:t>
      </w:r>
      <w:r w:rsidRPr="00F46A6F">
        <w:rPr>
          <w:color w:val="auto"/>
          <w:sz w:val="22"/>
          <w:szCs w:val="22"/>
        </w:rPr>
        <w:t xml:space="preserve"> A la entrada en vigencia de esta ley, los procesos en los cuales se haya surtido la notificación del pliego de cargos o instalado la audiencia del proceso verbal, continuarán su trámite hasta finalizar bajo el procedimiento de la Ley 734 de 2002. En los demás eventos se aplicará el procedimiento previsto en esta ley.</w:t>
      </w:r>
    </w:p>
    <w:p w14:paraId="666DA3FA" w14:textId="77777777" w:rsidR="00F46A6F" w:rsidRPr="00F46A6F" w:rsidRDefault="00F46A6F" w:rsidP="007D493A">
      <w:pPr>
        <w:pStyle w:val="Default"/>
        <w:ind w:left="851" w:right="193"/>
        <w:jc w:val="both"/>
        <w:rPr>
          <w:color w:val="auto"/>
          <w:sz w:val="22"/>
          <w:szCs w:val="22"/>
        </w:rPr>
      </w:pPr>
    </w:p>
    <w:p w14:paraId="17389FDD" w14:textId="77777777" w:rsidR="00F46A6F" w:rsidRDefault="00F46A6F" w:rsidP="007D493A">
      <w:pPr>
        <w:pStyle w:val="Default"/>
        <w:ind w:left="851" w:right="193"/>
        <w:jc w:val="both"/>
        <w:rPr>
          <w:color w:val="auto"/>
          <w:sz w:val="22"/>
          <w:szCs w:val="22"/>
        </w:rPr>
      </w:pPr>
      <w:r w:rsidRPr="007D493A">
        <w:rPr>
          <w:b/>
          <w:color w:val="auto"/>
          <w:sz w:val="22"/>
          <w:szCs w:val="22"/>
        </w:rPr>
        <w:t>Parágrafo.</w:t>
      </w:r>
      <w:r w:rsidRPr="00F46A6F">
        <w:rPr>
          <w:color w:val="auto"/>
          <w:sz w:val="22"/>
          <w:szCs w:val="22"/>
        </w:rPr>
        <w:t xml:space="preserve"> La designación de la primera sala disciplinaria de juzgamiento a que alud</w:t>
      </w:r>
      <w:r w:rsidR="00383E49">
        <w:rPr>
          <w:color w:val="auto"/>
          <w:sz w:val="22"/>
          <w:szCs w:val="22"/>
        </w:rPr>
        <w:t>e el artículo 17</w:t>
      </w:r>
      <w:r w:rsidRPr="00F46A6F">
        <w:rPr>
          <w:color w:val="auto"/>
          <w:sz w:val="22"/>
          <w:szCs w:val="22"/>
        </w:rPr>
        <w:t xml:space="preserve"> de esta ley, deberá ser integrada de forma tal que, a su entrada en vigencia, asuma inmediatamente sus competencias. El período de esta primera sala se extenderá hasta el 17 de marzo de 2025, sin perjuicio de su eventual prórroga.</w:t>
      </w:r>
    </w:p>
    <w:p w14:paraId="7259A64B" w14:textId="77777777" w:rsidR="00CC52CD" w:rsidRDefault="00CC52CD" w:rsidP="007D493A">
      <w:pPr>
        <w:pStyle w:val="Default"/>
        <w:ind w:left="851" w:right="193"/>
        <w:jc w:val="both"/>
        <w:rPr>
          <w:color w:val="auto"/>
          <w:sz w:val="22"/>
          <w:szCs w:val="22"/>
        </w:rPr>
      </w:pPr>
    </w:p>
    <w:p w14:paraId="3ED37388" w14:textId="77777777" w:rsidR="0041489C" w:rsidRPr="0041489C" w:rsidRDefault="0041489C" w:rsidP="007D493A">
      <w:pPr>
        <w:pStyle w:val="Default"/>
        <w:ind w:left="851" w:right="193"/>
        <w:jc w:val="both"/>
      </w:pPr>
    </w:p>
    <w:p w14:paraId="5103F3A2" w14:textId="6F2E7CF3" w:rsidR="0041489C" w:rsidRDefault="0041489C" w:rsidP="0041489C">
      <w:pPr>
        <w:pStyle w:val="CM9"/>
        <w:ind w:left="284" w:right="-232"/>
        <w:jc w:val="both"/>
        <w:rPr>
          <w:sz w:val="22"/>
          <w:szCs w:val="22"/>
        </w:rPr>
      </w:pPr>
      <w:r w:rsidRPr="0041489C">
        <w:rPr>
          <w:b/>
          <w:sz w:val="22"/>
          <w:szCs w:val="22"/>
        </w:rPr>
        <w:t>ARTÍCULO</w:t>
      </w:r>
      <w:r w:rsidRPr="0041489C">
        <w:rPr>
          <w:sz w:val="22"/>
          <w:szCs w:val="22"/>
        </w:rPr>
        <w:t xml:space="preserve"> </w:t>
      </w:r>
      <w:r w:rsidR="00547F26">
        <w:rPr>
          <w:b/>
          <w:sz w:val="22"/>
          <w:szCs w:val="22"/>
        </w:rPr>
        <w:t>4</w:t>
      </w:r>
      <w:r w:rsidR="00547F26" w:rsidRPr="00AC3686">
        <w:rPr>
          <w:b/>
          <w:sz w:val="22"/>
          <w:szCs w:val="22"/>
        </w:rPr>
        <w:t>°.</w:t>
      </w:r>
      <w:r w:rsidR="00547F26" w:rsidRPr="0041489C">
        <w:rPr>
          <w:sz w:val="22"/>
          <w:szCs w:val="22"/>
        </w:rPr>
        <w:t xml:space="preserve">  </w:t>
      </w:r>
      <w:r w:rsidRPr="0041489C">
        <w:rPr>
          <w:sz w:val="22"/>
          <w:szCs w:val="22"/>
        </w:rPr>
        <w:t xml:space="preserve">Corríjase el yerro en el </w:t>
      </w:r>
      <w:r w:rsidR="00805AF4">
        <w:rPr>
          <w:sz w:val="22"/>
          <w:szCs w:val="22"/>
        </w:rPr>
        <w:t xml:space="preserve">inciso 3 del </w:t>
      </w:r>
      <w:r w:rsidRPr="0041489C">
        <w:rPr>
          <w:sz w:val="22"/>
          <w:szCs w:val="22"/>
        </w:rPr>
        <w:t xml:space="preserve">artículo 15 de la Ley 2094 de 2021, que modifica el artículo 100 de la Ley 1952 de 2019, el cual quedará así: </w:t>
      </w:r>
    </w:p>
    <w:p w14:paraId="1FA675C8" w14:textId="77777777" w:rsidR="0041489C" w:rsidRPr="0041489C" w:rsidRDefault="0041489C" w:rsidP="0041489C">
      <w:pPr>
        <w:pStyle w:val="Default"/>
        <w:ind w:left="284" w:right="-232"/>
      </w:pPr>
    </w:p>
    <w:p w14:paraId="50012AA9" w14:textId="77777777" w:rsidR="00677B77" w:rsidRPr="00677B77" w:rsidRDefault="00677B77" w:rsidP="007D493A">
      <w:pPr>
        <w:pStyle w:val="Default"/>
        <w:ind w:left="851" w:right="193"/>
        <w:jc w:val="both"/>
        <w:rPr>
          <w:sz w:val="22"/>
          <w:szCs w:val="22"/>
        </w:rPr>
      </w:pPr>
      <w:r w:rsidRPr="007D493A">
        <w:rPr>
          <w:b/>
          <w:sz w:val="22"/>
          <w:szCs w:val="22"/>
        </w:rPr>
        <w:t>Artículo 100. Competencia en el proceso disciplinario contra el Procurador General de la Nación</w:t>
      </w:r>
      <w:r w:rsidRPr="00677B77">
        <w:rPr>
          <w:sz w:val="22"/>
          <w:szCs w:val="22"/>
        </w:rPr>
        <w:t>. La competencia para investigar y juzgar disciplinariamente al Procurador General de la Nación corresponde a la Corte Suprema de Justicia. En caso en que haya sido postulado por esta corporación, la competencia será del Consejo de Estado.</w:t>
      </w:r>
    </w:p>
    <w:p w14:paraId="57CE674A" w14:textId="77777777" w:rsidR="00677B77" w:rsidRPr="00677B77" w:rsidRDefault="00677B77" w:rsidP="007D493A">
      <w:pPr>
        <w:pStyle w:val="Default"/>
        <w:ind w:left="851" w:right="193"/>
        <w:jc w:val="both"/>
        <w:rPr>
          <w:sz w:val="22"/>
          <w:szCs w:val="22"/>
        </w:rPr>
      </w:pPr>
    </w:p>
    <w:p w14:paraId="245D702E" w14:textId="77777777" w:rsidR="00677B77" w:rsidRPr="00677B77" w:rsidRDefault="00677B77" w:rsidP="007D493A">
      <w:pPr>
        <w:pStyle w:val="Default"/>
        <w:ind w:left="851" w:right="193"/>
        <w:jc w:val="both"/>
        <w:rPr>
          <w:sz w:val="22"/>
          <w:szCs w:val="22"/>
        </w:rPr>
      </w:pPr>
      <w:r w:rsidRPr="00677B77">
        <w:rPr>
          <w:sz w:val="22"/>
          <w:szCs w:val="22"/>
        </w:rPr>
        <w:t>El proceso disciplinario que se surta contra el Procurador General de la Nación se tramitará mediante el procedimiento previsto en este código.</w:t>
      </w:r>
    </w:p>
    <w:p w14:paraId="2FA55693" w14:textId="77777777" w:rsidR="00677B77" w:rsidRPr="00677B77" w:rsidRDefault="00677B77" w:rsidP="007D493A">
      <w:pPr>
        <w:pStyle w:val="Default"/>
        <w:ind w:left="851" w:right="193"/>
        <w:jc w:val="both"/>
        <w:rPr>
          <w:sz w:val="22"/>
          <w:szCs w:val="22"/>
        </w:rPr>
      </w:pPr>
    </w:p>
    <w:p w14:paraId="74F71247" w14:textId="77777777" w:rsidR="00677B77" w:rsidRPr="00677B77" w:rsidRDefault="00677B77" w:rsidP="007D493A">
      <w:pPr>
        <w:pStyle w:val="Default"/>
        <w:ind w:left="851" w:right="193"/>
        <w:jc w:val="both"/>
        <w:rPr>
          <w:sz w:val="22"/>
          <w:szCs w:val="22"/>
        </w:rPr>
      </w:pPr>
      <w:r w:rsidRPr="00677B77">
        <w:rPr>
          <w:sz w:val="22"/>
          <w:szCs w:val="22"/>
        </w:rPr>
        <w:t>En la Corte Suprema de Justicia, previo al reparto de la queja correspondiente, se sortearán entre los miembros que componen la Sala Plena, los magistrados que harán la investigación, el juzgamiento, la doble instancia y doble conformidad. Para la acusación será sorteado un integrante de cada una de las Salas, Civil y de Familia, Laboral y Penal.</w:t>
      </w:r>
    </w:p>
    <w:p w14:paraId="45851592" w14:textId="77777777" w:rsidR="00677B77" w:rsidRPr="00677B77" w:rsidRDefault="00677B77" w:rsidP="007D493A">
      <w:pPr>
        <w:pStyle w:val="Default"/>
        <w:ind w:left="851" w:right="193"/>
        <w:jc w:val="both"/>
        <w:rPr>
          <w:sz w:val="22"/>
          <w:szCs w:val="22"/>
        </w:rPr>
      </w:pPr>
    </w:p>
    <w:p w14:paraId="1D994B8C" w14:textId="77777777" w:rsidR="00677B77" w:rsidRPr="00677B77" w:rsidRDefault="00677B77" w:rsidP="007D493A">
      <w:pPr>
        <w:pStyle w:val="Default"/>
        <w:ind w:left="851" w:right="193"/>
        <w:jc w:val="both"/>
        <w:rPr>
          <w:sz w:val="22"/>
          <w:szCs w:val="22"/>
        </w:rPr>
      </w:pPr>
      <w:r w:rsidRPr="00677B77">
        <w:rPr>
          <w:sz w:val="22"/>
          <w:szCs w:val="22"/>
        </w:rPr>
        <w:t xml:space="preserve">Para el resto de las etapas se sortearán 5 magistrados de la Sala Plena, en donde se garantice la representación de cada una de las Salas. Si el conocimiento del proceso disciplinario corresponde al Consejo de Estado, la </w:t>
      </w:r>
      <w:r w:rsidRPr="00677B77">
        <w:rPr>
          <w:sz w:val="22"/>
          <w:szCs w:val="22"/>
        </w:rPr>
        <w:lastRenderedPageBreak/>
        <w:t>competencia para la instrucción corresponderá, por reparto, a una de las Salas Especiales de Decisión.</w:t>
      </w:r>
    </w:p>
    <w:p w14:paraId="1CF3F49B" w14:textId="77777777" w:rsidR="00677B77" w:rsidRPr="00677B77" w:rsidRDefault="00677B77" w:rsidP="007D493A">
      <w:pPr>
        <w:pStyle w:val="Default"/>
        <w:ind w:left="851" w:right="193"/>
        <w:jc w:val="both"/>
        <w:rPr>
          <w:sz w:val="22"/>
          <w:szCs w:val="22"/>
        </w:rPr>
      </w:pPr>
    </w:p>
    <w:p w14:paraId="55FBA15E" w14:textId="77777777" w:rsidR="00677B77" w:rsidRPr="00677B77" w:rsidRDefault="00677B77" w:rsidP="007D493A">
      <w:pPr>
        <w:pStyle w:val="Default"/>
        <w:ind w:left="851" w:right="193"/>
        <w:jc w:val="both"/>
        <w:rPr>
          <w:sz w:val="22"/>
          <w:szCs w:val="22"/>
        </w:rPr>
      </w:pPr>
      <w:r w:rsidRPr="00677B77">
        <w:rPr>
          <w:sz w:val="22"/>
          <w:szCs w:val="22"/>
        </w:rPr>
        <w:t>La etapa de juzgamiento estará a cargo de los presidentes de cada una de las secciones que integran la Sala Plena del Consejo de Estado, salvo que hubiese participado en la etapa anterior, evento en el cual se sorteará un miembro de la sección que aquel preside.</w:t>
      </w:r>
    </w:p>
    <w:p w14:paraId="316A82CB" w14:textId="77777777" w:rsidR="00677B77" w:rsidRPr="00677B77" w:rsidRDefault="00677B77" w:rsidP="007D493A">
      <w:pPr>
        <w:pStyle w:val="Default"/>
        <w:ind w:left="851" w:right="193"/>
        <w:jc w:val="both"/>
        <w:rPr>
          <w:sz w:val="22"/>
          <w:szCs w:val="22"/>
        </w:rPr>
      </w:pPr>
    </w:p>
    <w:p w14:paraId="5E2871F2" w14:textId="77777777" w:rsidR="00677B77" w:rsidRDefault="00677B77" w:rsidP="007D493A">
      <w:pPr>
        <w:pStyle w:val="Default"/>
        <w:ind w:left="851" w:right="193"/>
        <w:jc w:val="both"/>
        <w:rPr>
          <w:sz w:val="22"/>
          <w:szCs w:val="22"/>
        </w:rPr>
      </w:pPr>
      <w:r w:rsidRPr="00677B77">
        <w:rPr>
          <w:sz w:val="22"/>
          <w:szCs w:val="22"/>
        </w:rPr>
        <w:t>La segunda instancia compete a la Sala Plena del Consejo de Estado, con exclusión de los magistrados que hubieren conocido del proceso en etapas anteriores. Previo a asumir la segunda instancia, se sorteará un magistrado de cada una de las secciones que componen la Sala Plena del Consejo de Estado quienes resolverán la doble conformidad, en el evento de presentarse, magistrados que no podrán integrar la Sala Plena para resolver la segunda instancia.</w:t>
      </w:r>
    </w:p>
    <w:p w14:paraId="50A846B3" w14:textId="77777777" w:rsidR="00CC52CD" w:rsidRDefault="00CC52CD" w:rsidP="007D493A">
      <w:pPr>
        <w:pStyle w:val="Default"/>
        <w:ind w:left="851" w:right="193"/>
        <w:jc w:val="both"/>
        <w:rPr>
          <w:sz w:val="22"/>
          <w:szCs w:val="22"/>
        </w:rPr>
      </w:pPr>
    </w:p>
    <w:p w14:paraId="0B0CFB02" w14:textId="77777777" w:rsidR="0041489C" w:rsidRPr="0041489C" w:rsidRDefault="0041489C" w:rsidP="007D493A">
      <w:pPr>
        <w:pStyle w:val="Default"/>
        <w:ind w:left="851" w:right="193"/>
        <w:jc w:val="both"/>
      </w:pPr>
    </w:p>
    <w:p w14:paraId="0C062338" w14:textId="4E5CE459" w:rsidR="0041489C" w:rsidRDefault="0041489C" w:rsidP="0041489C">
      <w:pPr>
        <w:pStyle w:val="CM9"/>
        <w:ind w:left="284" w:right="-232"/>
        <w:jc w:val="both"/>
        <w:rPr>
          <w:sz w:val="22"/>
          <w:szCs w:val="22"/>
        </w:rPr>
      </w:pPr>
      <w:r w:rsidRPr="0041489C">
        <w:rPr>
          <w:b/>
          <w:sz w:val="22"/>
          <w:szCs w:val="22"/>
        </w:rPr>
        <w:t>ARTÍCULO</w:t>
      </w:r>
      <w:r w:rsidRPr="0041489C">
        <w:rPr>
          <w:sz w:val="22"/>
          <w:szCs w:val="22"/>
        </w:rPr>
        <w:t xml:space="preserve"> </w:t>
      </w:r>
      <w:r w:rsidR="00677B77">
        <w:rPr>
          <w:b/>
          <w:sz w:val="22"/>
          <w:szCs w:val="22"/>
        </w:rPr>
        <w:t>5</w:t>
      </w:r>
      <w:r w:rsidR="00677B77" w:rsidRPr="00AC3686">
        <w:rPr>
          <w:b/>
          <w:sz w:val="22"/>
          <w:szCs w:val="22"/>
        </w:rPr>
        <w:t>°.</w:t>
      </w:r>
      <w:r w:rsidR="00677B77" w:rsidRPr="0041489C">
        <w:rPr>
          <w:sz w:val="22"/>
          <w:szCs w:val="22"/>
        </w:rPr>
        <w:t xml:space="preserve">  </w:t>
      </w:r>
      <w:r w:rsidRPr="0041489C">
        <w:rPr>
          <w:sz w:val="22"/>
          <w:szCs w:val="22"/>
        </w:rPr>
        <w:t xml:space="preserve">Corríjase el yerro en el numeral tercero del artículo 53 de la Ley 2094 de 2021, que modifica el artículo 236 de la Ley 1952 de 2019, el cual quedará así: </w:t>
      </w:r>
    </w:p>
    <w:p w14:paraId="6281C441" w14:textId="77777777" w:rsidR="0041489C" w:rsidRPr="0041489C" w:rsidRDefault="0041489C" w:rsidP="0041489C">
      <w:pPr>
        <w:pStyle w:val="Default"/>
        <w:ind w:left="284" w:right="-232"/>
      </w:pPr>
    </w:p>
    <w:p w14:paraId="2752D233" w14:textId="77777777" w:rsidR="00677B77" w:rsidRPr="00677B77" w:rsidRDefault="00677B77" w:rsidP="007D493A">
      <w:pPr>
        <w:pStyle w:val="Default"/>
        <w:ind w:left="851" w:right="193"/>
        <w:jc w:val="both"/>
        <w:rPr>
          <w:sz w:val="22"/>
          <w:szCs w:val="22"/>
        </w:rPr>
      </w:pPr>
      <w:r w:rsidRPr="007D493A">
        <w:rPr>
          <w:b/>
          <w:sz w:val="22"/>
          <w:szCs w:val="22"/>
        </w:rPr>
        <w:t>Artículo 236. Funcionarios competentes para la ejecución de las sanciones.</w:t>
      </w:r>
      <w:r w:rsidRPr="00677B77">
        <w:rPr>
          <w:sz w:val="22"/>
          <w:szCs w:val="22"/>
        </w:rPr>
        <w:t xml:space="preserve"> La sanción impuesta se hará efectiva por:</w:t>
      </w:r>
    </w:p>
    <w:p w14:paraId="2F56A72D" w14:textId="77777777" w:rsidR="00677B77" w:rsidRPr="00677B77" w:rsidRDefault="00677B77" w:rsidP="007D493A">
      <w:pPr>
        <w:pStyle w:val="Default"/>
        <w:ind w:left="851" w:right="193"/>
        <w:jc w:val="both"/>
        <w:rPr>
          <w:sz w:val="22"/>
          <w:szCs w:val="22"/>
        </w:rPr>
      </w:pPr>
    </w:p>
    <w:p w14:paraId="2A58291D" w14:textId="77777777" w:rsidR="00677B77" w:rsidRPr="00677B77" w:rsidRDefault="00677B77" w:rsidP="007D493A">
      <w:pPr>
        <w:pStyle w:val="Default"/>
        <w:ind w:left="851" w:right="193"/>
        <w:jc w:val="both"/>
        <w:rPr>
          <w:sz w:val="22"/>
          <w:szCs w:val="22"/>
        </w:rPr>
      </w:pPr>
      <w:r w:rsidRPr="007D493A">
        <w:rPr>
          <w:b/>
          <w:sz w:val="22"/>
          <w:szCs w:val="22"/>
        </w:rPr>
        <w:t>1.</w:t>
      </w:r>
      <w:r w:rsidRPr="00677B77">
        <w:rPr>
          <w:sz w:val="22"/>
          <w:szCs w:val="22"/>
        </w:rPr>
        <w:t xml:space="preserve"> El Presidente de la República, respecto de los gobernadores y los alcaldes de distrito.</w:t>
      </w:r>
    </w:p>
    <w:p w14:paraId="132E071E" w14:textId="77777777" w:rsidR="00677B77" w:rsidRPr="00677B77" w:rsidRDefault="00677B77" w:rsidP="007D493A">
      <w:pPr>
        <w:pStyle w:val="Default"/>
        <w:ind w:left="851" w:right="193"/>
        <w:jc w:val="both"/>
        <w:rPr>
          <w:sz w:val="22"/>
          <w:szCs w:val="22"/>
        </w:rPr>
      </w:pPr>
    </w:p>
    <w:p w14:paraId="67D3CB9C" w14:textId="77777777" w:rsidR="00677B77" w:rsidRPr="00677B77" w:rsidRDefault="00677B77" w:rsidP="007D493A">
      <w:pPr>
        <w:pStyle w:val="Default"/>
        <w:ind w:left="851" w:right="193"/>
        <w:jc w:val="both"/>
        <w:rPr>
          <w:sz w:val="22"/>
          <w:szCs w:val="22"/>
        </w:rPr>
      </w:pPr>
      <w:r w:rsidRPr="007D493A">
        <w:rPr>
          <w:b/>
          <w:sz w:val="22"/>
          <w:szCs w:val="22"/>
        </w:rPr>
        <w:t>2.</w:t>
      </w:r>
      <w:r w:rsidRPr="00677B77">
        <w:rPr>
          <w:sz w:val="22"/>
          <w:szCs w:val="22"/>
        </w:rPr>
        <w:t xml:space="preserve"> Los gobernadores, respecto de los alcaldes de su departamento.</w:t>
      </w:r>
    </w:p>
    <w:p w14:paraId="433704FA" w14:textId="77777777" w:rsidR="00677B77" w:rsidRPr="00677B77" w:rsidRDefault="00677B77" w:rsidP="007D493A">
      <w:pPr>
        <w:pStyle w:val="Default"/>
        <w:ind w:left="851" w:right="193"/>
        <w:jc w:val="both"/>
        <w:rPr>
          <w:sz w:val="22"/>
          <w:szCs w:val="22"/>
        </w:rPr>
      </w:pPr>
    </w:p>
    <w:p w14:paraId="30C6B47A" w14:textId="77777777" w:rsidR="00677B77" w:rsidRPr="00677B77" w:rsidRDefault="00677B77" w:rsidP="007D493A">
      <w:pPr>
        <w:pStyle w:val="Default"/>
        <w:ind w:left="851" w:right="193"/>
        <w:jc w:val="both"/>
        <w:rPr>
          <w:sz w:val="22"/>
          <w:szCs w:val="22"/>
        </w:rPr>
      </w:pPr>
      <w:r w:rsidRPr="007D493A">
        <w:rPr>
          <w:b/>
          <w:sz w:val="22"/>
          <w:szCs w:val="22"/>
        </w:rPr>
        <w:t>3.</w:t>
      </w:r>
      <w:r w:rsidRPr="00677B77">
        <w:rPr>
          <w:sz w:val="22"/>
          <w:szCs w:val="22"/>
        </w:rPr>
        <w:t xml:space="preserve"> El nominador, respecto de los servidores públicos de libre nombramiento y remoción</w:t>
      </w:r>
      <w:r w:rsidR="00850DB1">
        <w:rPr>
          <w:sz w:val="22"/>
          <w:szCs w:val="22"/>
        </w:rPr>
        <w:t>,</w:t>
      </w:r>
      <w:r>
        <w:rPr>
          <w:sz w:val="22"/>
          <w:szCs w:val="22"/>
        </w:rPr>
        <w:t xml:space="preserve"> y</w:t>
      </w:r>
      <w:r w:rsidRPr="00677B77">
        <w:rPr>
          <w:sz w:val="22"/>
          <w:szCs w:val="22"/>
        </w:rPr>
        <w:t xml:space="preserve"> de carrera.</w:t>
      </w:r>
    </w:p>
    <w:p w14:paraId="52067500" w14:textId="77777777" w:rsidR="00677B77" w:rsidRPr="00677B77" w:rsidRDefault="00677B77" w:rsidP="007D493A">
      <w:pPr>
        <w:pStyle w:val="Default"/>
        <w:ind w:left="851" w:right="193"/>
        <w:jc w:val="both"/>
        <w:rPr>
          <w:sz w:val="22"/>
          <w:szCs w:val="22"/>
        </w:rPr>
      </w:pPr>
    </w:p>
    <w:p w14:paraId="5CC3622E" w14:textId="77777777" w:rsidR="00677B77" w:rsidRPr="00677B77" w:rsidRDefault="00677B77" w:rsidP="007D493A">
      <w:pPr>
        <w:pStyle w:val="Default"/>
        <w:ind w:left="851" w:right="193"/>
        <w:jc w:val="both"/>
        <w:rPr>
          <w:sz w:val="22"/>
          <w:szCs w:val="22"/>
        </w:rPr>
      </w:pPr>
      <w:r w:rsidRPr="007D493A">
        <w:rPr>
          <w:b/>
          <w:sz w:val="22"/>
          <w:szCs w:val="22"/>
        </w:rPr>
        <w:t>4.</w:t>
      </w:r>
      <w:r w:rsidRPr="00677B77">
        <w:rPr>
          <w:sz w:val="22"/>
          <w:szCs w:val="22"/>
        </w:rPr>
        <w:t xml:space="preserve"> Los presidentes de las corporaciones de elección popular o quienes hagan sus veces respecto de los miembros de las mismas y de los servidores públicos elegidos por ellas. En el evento de que la sanción recaiga sobre aquellos funcionarios, la sanción se hará efectiva por el Vicepresidente de la respectiva corporación.</w:t>
      </w:r>
    </w:p>
    <w:p w14:paraId="4E9A6F1A" w14:textId="77777777" w:rsidR="00677B77" w:rsidRPr="00677B77" w:rsidRDefault="00677B77" w:rsidP="007D493A">
      <w:pPr>
        <w:pStyle w:val="Default"/>
        <w:ind w:left="851" w:right="193"/>
        <w:jc w:val="both"/>
        <w:rPr>
          <w:sz w:val="22"/>
          <w:szCs w:val="22"/>
        </w:rPr>
      </w:pPr>
    </w:p>
    <w:p w14:paraId="15A523F8" w14:textId="77777777" w:rsidR="00677B77" w:rsidRPr="00677B77" w:rsidRDefault="00677B77" w:rsidP="007D493A">
      <w:pPr>
        <w:pStyle w:val="Default"/>
        <w:ind w:left="851" w:right="193"/>
        <w:jc w:val="both"/>
        <w:rPr>
          <w:sz w:val="22"/>
          <w:szCs w:val="22"/>
        </w:rPr>
      </w:pPr>
      <w:r w:rsidRPr="007D493A">
        <w:rPr>
          <w:b/>
          <w:sz w:val="22"/>
          <w:szCs w:val="22"/>
        </w:rPr>
        <w:t>5</w:t>
      </w:r>
      <w:r>
        <w:rPr>
          <w:b/>
          <w:sz w:val="22"/>
          <w:szCs w:val="22"/>
        </w:rPr>
        <w:t>.</w:t>
      </w:r>
      <w:r w:rsidRPr="007D493A">
        <w:rPr>
          <w:b/>
          <w:sz w:val="22"/>
          <w:szCs w:val="22"/>
        </w:rPr>
        <w:t xml:space="preserve"> </w:t>
      </w:r>
      <w:r w:rsidRPr="00677B77">
        <w:rPr>
          <w:sz w:val="22"/>
          <w:szCs w:val="22"/>
        </w:rPr>
        <w:t>El representante legal de la entidad, los presidentes de las corporaciones, juntas, consejos, quienes hagan sus veces, o quienes hayan contratado, respecto de los trabajadores oficiales.</w:t>
      </w:r>
    </w:p>
    <w:p w14:paraId="7B61ADAB" w14:textId="77777777" w:rsidR="00677B77" w:rsidRPr="00677B77" w:rsidRDefault="00677B77" w:rsidP="007D493A">
      <w:pPr>
        <w:pStyle w:val="Default"/>
        <w:ind w:left="851" w:right="193"/>
        <w:jc w:val="both"/>
        <w:rPr>
          <w:sz w:val="22"/>
          <w:szCs w:val="22"/>
        </w:rPr>
      </w:pPr>
    </w:p>
    <w:p w14:paraId="6D506B62" w14:textId="77777777" w:rsidR="00677B77" w:rsidRPr="00677B77" w:rsidRDefault="00677B77" w:rsidP="007D493A">
      <w:pPr>
        <w:pStyle w:val="Default"/>
        <w:ind w:left="851" w:right="193"/>
        <w:jc w:val="both"/>
        <w:rPr>
          <w:sz w:val="22"/>
          <w:szCs w:val="22"/>
        </w:rPr>
      </w:pPr>
      <w:r w:rsidRPr="007D493A">
        <w:rPr>
          <w:b/>
          <w:sz w:val="22"/>
          <w:szCs w:val="22"/>
        </w:rPr>
        <w:t>6.</w:t>
      </w:r>
      <w:r w:rsidRPr="00677B77">
        <w:rPr>
          <w:sz w:val="22"/>
          <w:szCs w:val="22"/>
        </w:rPr>
        <w:t xml:space="preserve"> Los presidentes de las entidades y organismos descentralizados o sus representantes legales, respecto de los miembros de las juntas o consejos directivos.</w:t>
      </w:r>
    </w:p>
    <w:p w14:paraId="41348EF4" w14:textId="77777777" w:rsidR="00677B77" w:rsidRPr="00677B77" w:rsidRDefault="00677B77" w:rsidP="007D493A">
      <w:pPr>
        <w:pStyle w:val="Default"/>
        <w:ind w:left="851" w:right="193"/>
        <w:jc w:val="both"/>
        <w:rPr>
          <w:sz w:val="22"/>
          <w:szCs w:val="22"/>
        </w:rPr>
      </w:pPr>
    </w:p>
    <w:p w14:paraId="185D0654" w14:textId="77777777" w:rsidR="00677B77" w:rsidRPr="00677B77" w:rsidRDefault="00677B77" w:rsidP="007D493A">
      <w:pPr>
        <w:pStyle w:val="Default"/>
        <w:ind w:left="851" w:right="193"/>
        <w:jc w:val="both"/>
        <w:rPr>
          <w:sz w:val="22"/>
          <w:szCs w:val="22"/>
        </w:rPr>
      </w:pPr>
      <w:r w:rsidRPr="007D493A">
        <w:rPr>
          <w:b/>
          <w:sz w:val="22"/>
          <w:szCs w:val="22"/>
        </w:rPr>
        <w:t>7.</w:t>
      </w:r>
      <w:r w:rsidRPr="00677B77">
        <w:rPr>
          <w:sz w:val="22"/>
          <w:szCs w:val="22"/>
        </w:rPr>
        <w:t xml:space="preserve"> La Procuraduría General de la Nación, respecto del, particular que ejerza funciones públicas y las entidades públicas en supresión, disolución o liquidación.</w:t>
      </w:r>
    </w:p>
    <w:p w14:paraId="43C87645" w14:textId="77777777" w:rsidR="00677B77" w:rsidRPr="00677B77" w:rsidRDefault="00677B77" w:rsidP="007D493A">
      <w:pPr>
        <w:pStyle w:val="Default"/>
        <w:ind w:left="851" w:right="193"/>
        <w:jc w:val="both"/>
        <w:rPr>
          <w:sz w:val="22"/>
          <w:szCs w:val="22"/>
        </w:rPr>
      </w:pPr>
    </w:p>
    <w:p w14:paraId="7C6DFFEB" w14:textId="77777777" w:rsidR="00677B77" w:rsidRPr="00677B77" w:rsidRDefault="00677B77" w:rsidP="007D493A">
      <w:pPr>
        <w:pStyle w:val="Default"/>
        <w:ind w:left="851" w:right="193"/>
        <w:jc w:val="both"/>
        <w:rPr>
          <w:sz w:val="22"/>
          <w:szCs w:val="22"/>
        </w:rPr>
      </w:pPr>
      <w:r w:rsidRPr="007D493A">
        <w:rPr>
          <w:b/>
          <w:sz w:val="22"/>
          <w:szCs w:val="22"/>
        </w:rPr>
        <w:t>Parágrafo.</w:t>
      </w:r>
      <w:r w:rsidRPr="00677B77">
        <w:rPr>
          <w:sz w:val="22"/>
          <w:szCs w:val="22"/>
        </w:rPr>
        <w:t xml:space="preserve"> Una vez ejecutoriado el fallo sancionatorio, el funcionario competente lo comunicará al funcionario que deba ejecutarlo, quien tendrá para ello un plazo de tres días, contados a partir de la fecha de recibo de la respectiva comunicación.</w:t>
      </w:r>
    </w:p>
    <w:p w14:paraId="22FFC5D2" w14:textId="77777777" w:rsidR="00677B77" w:rsidRDefault="00677B77" w:rsidP="007D493A">
      <w:pPr>
        <w:pStyle w:val="Default"/>
        <w:ind w:left="851" w:right="193"/>
        <w:jc w:val="both"/>
        <w:rPr>
          <w:sz w:val="22"/>
          <w:szCs w:val="22"/>
        </w:rPr>
      </w:pPr>
    </w:p>
    <w:p w14:paraId="4954CF0C" w14:textId="77777777" w:rsidR="00CC52CD" w:rsidRDefault="00CC52CD" w:rsidP="007D493A">
      <w:pPr>
        <w:pStyle w:val="Default"/>
        <w:ind w:left="851" w:right="193"/>
        <w:jc w:val="both"/>
        <w:rPr>
          <w:sz w:val="22"/>
          <w:szCs w:val="22"/>
        </w:rPr>
      </w:pPr>
    </w:p>
    <w:p w14:paraId="5597DD52" w14:textId="77777777" w:rsidR="00CC52CD" w:rsidRDefault="00CC52CD" w:rsidP="007D493A">
      <w:pPr>
        <w:pStyle w:val="Default"/>
        <w:ind w:left="851" w:right="193"/>
        <w:jc w:val="both"/>
        <w:rPr>
          <w:sz w:val="22"/>
          <w:szCs w:val="22"/>
        </w:rPr>
      </w:pPr>
    </w:p>
    <w:p w14:paraId="3E126416" w14:textId="77777777" w:rsidR="00677B77" w:rsidRDefault="00677B77" w:rsidP="007D493A">
      <w:pPr>
        <w:pStyle w:val="Default"/>
        <w:ind w:left="851" w:right="193"/>
        <w:jc w:val="both"/>
        <w:rPr>
          <w:sz w:val="22"/>
          <w:szCs w:val="22"/>
        </w:rPr>
      </w:pPr>
      <w:r w:rsidRPr="00677B77">
        <w:rPr>
          <w:sz w:val="22"/>
          <w:szCs w:val="22"/>
        </w:rPr>
        <w:lastRenderedPageBreak/>
        <w:t>En el caso de los servidores públicos de elección popular, la comunicación solo podrá efectuarse cuando el funcionario competente cuente con certificación judicial que indique que contra la decisión no se interpuso el recurso extraordinario de revisión de que trata esta ley, que fue rechazado, o resuelto de forma desfavorable.</w:t>
      </w:r>
    </w:p>
    <w:p w14:paraId="62967CE7" w14:textId="77777777" w:rsidR="00CC52CD" w:rsidRDefault="00CC52CD" w:rsidP="0041489C">
      <w:pPr>
        <w:pStyle w:val="Default"/>
        <w:ind w:left="284" w:right="-232"/>
        <w:rPr>
          <w:sz w:val="22"/>
          <w:szCs w:val="22"/>
        </w:rPr>
      </w:pPr>
    </w:p>
    <w:p w14:paraId="0E1E6BA2" w14:textId="77777777" w:rsidR="0041489C" w:rsidRPr="0041489C" w:rsidRDefault="0041489C" w:rsidP="0041489C">
      <w:pPr>
        <w:pStyle w:val="Default"/>
        <w:ind w:left="284" w:right="-232"/>
      </w:pPr>
    </w:p>
    <w:p w14:paraId="4013DD13" w14:textId="2C493C4E" w:rsidR="0041489C" w:rsidRDefault="0041489C" w:rsidP="0041489C">
      <w:pPr>
        <w:pStyle w:val="CM9"/>
        <w:ind w:left="284" w:right="-232"/>
        <w:jc w:val="both"/>
        <w:rPr>
          <w:sz w:val="22"/>
          <w:szCs w:val="22"/>
        </w:rPr>
      </w:pPr>
      <w:r w:rsidRPr="0041489C">
        <w:rPr>
          <w:b/>
          <w:sz w:val="22"/>
          <w:szCs w:val="22"/>
        </w:rPr>
        <w:t xml:space="preserve">ARTÍCULO </w:t>
      </w:r>
      <w:r w:rsidR="00CB4EBB">
        <w:rPr>
          <w:b/>
          <w:sz w:val="22"/>
          <w:szCs w:val="22"/>
        </w:rPr>
        <w:t>6</w:t>
      </w:r>
      <w:r w:rsidR="00CB4EBB" w:rsidRPr="00AC3686">
        <w:rPr>
          <w:b/>
          <w:sz w:val="22"/>
          <w:szCs w:val="22"/>
        </w:rPr>
        <w:t>°.</w:t>
      </w:r>
      <w:r w:rsidR="00CB4EBB" w:rsidRPr="0041489C">
        <w:rPr>
          <w:sz w:val="22"/>
          <w:szCs w:val="22"/>
        </w:rPr>
        <w:t xml:space="preserve">  </w:t>
      </w:r>
      <w:r w:rsidRPr="0041489C">
        <w:rPr>
          <w:sz w:val="22"/>
          <w:szCs w:val="22"/>
        </w:rPr>
        <w:t xml:space="preserve">Corríjase el yerro en el artículo 54 de la Ley 2094 de 2021, que adiciona el artículo 238 A </w:t>
      </w:r>
      <w:proofErr w:type="spellStart"/>
      <w:r w:rsidRPr="0041489C">
        <w:rPr>
          <w:sz w:val="22"/>
          <w:szCs w:val="22"/>
        </w:rPr>
        <w:t>a</w:t>
      </w:r>
      <w:proofErr w:type="spellEnd"/>
      <w:r w:rsidRPr="0041489C">
        <w:rPr>
          <w:sz w:val="22"/>
          <w:szCs w:val="22"/>
        </w:rPr>
        <w:t xml:space="preserve"> la Ley 1952 de 2019, el cual quedará así: </w:t>
      </w:r>
    </w:p>
    <w:p w14:paraId="5514F6B8" w14:textId="77777777" w:rsidR="0041489C" w:rsidRPr="0041489C" w:rsidRDefault="0041489C" w:rsidP="0041489C">
      <w:pPr>
        <w:pStyle w:val="Default"/>
        <w:ind w:left="284" w:right="-232"/>
      </w:pPr>
    </w:p>
    <w:p w14:paraId="2049E25D" w14:textId="77777777" w:rsidR="00CB4EBB" w:rsidRDefault="00CB4EBB" w:rsidP="00CB4EBB">
      <w:pPr>
        <w:pStyle w:val="CM4"/>
        <w:spacing w:line="240" w:lineRule="auto"/>
        <w:ind w:left="851" w:right="193"/>
        <w:jc w:val="both"/>
        <w:rPr>
          <w:sz w:val="22"/>
          <w:szCs w:val="22"/>
        </w:rPr>
      </w:pPr>
      <w:r>
        <w:rPr>
          <w:b/>
          <w:sz w:val="22"/>
          <w:szCs w:val="22"/>
        </w:rPr>
        <w:t xml:space="preserve">Artículo 238 </w:t>
      </w:r>
      <w:r w:rsidRPr="007D493A">
        <w:rPr>
          <w:b/>
          <w:sz w:val="22"/>
          <w:szCs w:val="22"/>
        </w:rPr>
        <w:t>A. Procedencia.</w:t>
      </w:r>
      <w:r w:rsidRPr="00CB4EBB">
        <w:rPr>
          <w:sz w:val="22"/>
          <w:szCs w:val="22"/>
        </w:rPr>
        <w:t xml:space="preserve"> El recurso extraordinario de revisión procede contra las decisiones sancionatorias ejecutoriadas dictadas por la Procuraduría General de la Nación en ejercicio de la potestad disciplinaria jurisdiccional. Igualmente, contra los fallos absolutorios y los archivos, cuando se trate</w:t>
      </w:r>
      <w:r>
        <w:rPr>
          <w:sz w:val="22"/>
          <w:szCs w:val="22"/>
        </w:rPr>
        <w:t xml:space="preserve"> de</w:t>
      </w:r>
      <w:r w:rsidRPr="00CB4EBB">
        <w:rPr>
          <w:sz w:val="22"/>
          <w:szCs w:val="22"/>
        </w:rPr>
        <w:t xml:space="preserve"> violaciones a los derechos humanos o el derecho internacional humanitario. Igualmente, contra las decisiones producto de la doble conformidad dictadas por el Procurador General de la Nación.</w:t>
      </w:r>
    </w:p>
    <w:p w14:paraId="4D7DC461" w14:textId="77777777" w:rsidR="00CC52CD" w:rsidRDefault="00CC52CD" w:rsidP="0041489C">
      <w:pPr>
        <w:pStyle w:val="CM4"/>
        <w:spacing w:line="240" w:lineRule="auto"/>
        <w:ind w:left="284" w:right="-232"/>
        <w:jc w:val="both"/>
        <w:rPr>
          <w:sz w:val="22"/>
          <w:szCs w:val="22"/>
        </w:rPr>
      </w:pPr>
    </w:p>
    <w:p w14:paraId="7266E917" w14:textId="77777777" w:rsidR="0041489C" w:rsidRDefault="0041489C" w:rsidP="0041489C">
      <w:pPr>
        <w:pStyle w:val="CM4"/>
        <w:spacing w:line="240" w:lineRule="auto"/>
        <w:ind w:left="284" w:right="-232"/>
        <w:jc w:val="both"/>
        <w:rPr>
          <w:sz w:val="22"/>
          <w:szCs w:val="22"/>
        </w:rPr>
      </w:pPr>
    </w:p>
    <w:p w14:paraId="7109092B" w14:textId="15A1A55B" w:rsidR="0041489C" w:rsidRDefault="0041489C" w:rsidP="0041489C">
      <w:pPr>
        <w:pStyle w:val="CM4"/>
        <w:spacing w:line="240" w:lineRule="auto"/>
        <w:ind w:left="284" w:right="-232"/>
        <w:jc w:val="both"/>
        <w:rPr>
          <w:sz w:val="22"/>
          <w:szCs w:val="22"/>
        </w:rPr>
      </w:pPr>
      <w:r w:rsidRPr="0041489C">
        <w:rPr>
          <w:b/>
          <w:sz w:val="22"/>
          <w:szCs w:val="22"/>
        </w:rPr>
        <w:t>ARTÍCULO</w:t>
      </w:r>
      <w:r w:rsidR="00CB4EBB">
        <w:rPr>
          <w:b/>
          <w:sz w:val="22"/>
          <w:szCs w:val="22"/>
        </w:rPr>
        <w:t xml:space="preserve"> 7</w:t>
      </w:r>
      <w:r w:rsidR="00CB4EBB" w:rsidRPr="00AC3686">
        <w:rPr>
          <w:b/>
          <w:sz w:val="22"/>
          <w:szCs w:val="22"/>
        </w:rPr>
        <w:t>°.</w:t>
      </w:r>
      <w:r w:rsidR="00CB4EBB" w:rsidRPr="0041489C">
        <w:rPr>
          <w:sz w:val="22"/>
          <w:szCs w:val="22"/>
        </w:rPr>
        <w:t xml:space="preserve"> </w:t>
      </w:r>
      <w:r w:rsidRPr="0041489C">
        <w:rPr>
          <w:sz w:val="22"/>
          <w:szCs w:val="22"/>
        </w:rPr>
        <w:t xml:space="preserve">Corríjase el yerro en el parágrafo segundo del artículo 61 de la Ley 2094 de 2021, que modifica el artículo 239 de la Ley 1952 de 2019, el cual quedará así: </w:t>
      </w:r>
    </w:p>
    <w:p w14:paraId="02B1B388" w14:textId="77777777" w:rsidR="0041489C" w:rsidRPr="0041489C" w:rsidRDefault="0041489C" w:rsidP="0041489C">
      <w:pPr>
        <w:pStyle w:val="Default"/>
        <w:ind w:left="284" w:right="-232"/>
      </w:pPr>
    </w:p>
    <w:p w14:paraId="76411416" w14:textId="77777777" w:rsidR="00CB4EBB" w:rsidRPr="00CB4EBB" w:rsidRDefault="00CB4EBB" w:rsidP="007D493A">
      <w:pPr>
        <w:pStyle w:val="Default"/>
        <w:ind w:left="851" w:right="193"/>
        <w:jc w:val="both"/>
        <w:rPr>
          <w:color w:val="auto"/>
          <w:sz w:val="22"/>
          <w:szCs w:val="22"/>
        </w:rPr>
      </w:pPr>
      <w:r w:rsidRPr="007D493A">
        <w:rPr>
          <w:b/>
          <w:color w:val="auto"/>
          <w:sz w:val="22"/>
          <w:szCs w:val="22"/>
        </w:rPr>
        <w:t>Artículo 239. Alcance de la función jurisdiccional disciplinaria.</w:t>
      </w:r>
      <w:r w:rsidRPr="00CB4EBB">
        <w:rPr>
          <w:color w:val="auto"/>
          <w:sz w:val="22"/>
          <w:szCs w:val="22"/>
        </w:rPr>
        <w:t xml:space="preserve"> Mediante el ejercicio de la función jurisdiccional disciplinaria, se tramitarán y resolverán los procesos que, por infracción al régimen disciplinario contenido en el presente estatuto, se adelanten contra los funcionarios y empleados judiciales, incluidos los de la Fiscalía General de la Nación, así como contra los particulares disciplinables conforme a esta ley, y demás autoridades que administran 'justicia de manera excepcional, temporal o permanente, excepto quienes tengan fuero especial.</w:t>
      </w:r>
    </w:p>
    <w:p w14:paraId="39AC8C3A" w14:textId="77777777" w:rsidR="00CB4EBB" w:rsidRPr="00CB4EBB" w:rsidRDefault="00CB4EBB" w:rsidP="007D493A">
      <w:pPr>
        <w:pStyle w:val="Default"/>
        <w:ind w:left="851" w:right="193"/>
        <w:jc w:val="both"/>
        <w:rPr>
          <w:color w:val="auto"/>
          <w:sz w:val="22"/>
          <w:szCs w:val="22"/>
        </w:rPr>
      </w:pPr>
    </w:p>
    <w:p w14:paraId="2B8C5DC5" w14:textId="77777777" w:rsidR="00CB4EBB" w:rsidRPr="00CB4EBB" w:rsidRDefault="00CB4EBB" w:rsidP="007D493A">
      <w:pPr>
        <w:pStyle w:val="Default"/>
        <w:ind w:left="851" w:right="193"/>
        <w:jc w:val="both"/>
        <w:rPr>
          <w:color w:val="auto"/>
          <w:sz w:val="22"/>
          <w:szCs w:val="22"/>
        </w:rPr>
      </w:pPr>
      <w:r w:rsidRPr="00CB4EBB">
        <w:rPr>
          <w:color w:val="auto"/>
          <w:sz w:val="22"/>
          <w:szCs w:val="22"/>
        </w:rPr>
        <w:t>Lo anterior sin perjuicio de la facultad de la Procuraduría General para conocer de los procesos disciplinarios contra sus propios servidores, sin excepción alguna, salvo el caso del Procurador General de la Nación.</w:t>
      </w:r>
    </w:p>
    <w:p w14:paraId="42F61A18" w14:textId="77777777" w:rsidR="00CB4EBB" w:rsidRPr="00CB4EBB" w:rsidRDefault="00CB4EBB" w:rsidP="007D493A">
      <w:pPr>
        <w:pStyle w:val="Default"/>
        <w:ind w:left="851" w:right="193"/>
        <w:jc w:val="both"/>
        <w:rPr>
          <w:color w:val="auto"/>
          <w:sz w:val="22"/>
          <w:szCs w:val="22"/>
        </w:rPr>
      </w:pPr>
    </w:p>
    <w:p w14:paraId="7653E827" w14:textId="77777777" w:rsidR="00CB4EBB" w:rsidRPr="00CB4EBB" w:rsidRDefault="00CB4EBB" w:rsidP="007D493A">
      <w:pPr>
        <w:pStyle w:val="Default"/>
        <w:ind w:left="851" w:right="193"/>
        <w:jc w:val="both"/>
        <w:rPr>
          <w:color w:val="auto"/>
          <w:sz w:val="22"/>
          <w:szCs w:val="22"/>
        </w:rPr>
      </w:pPr>
      <w:r w:rsidRPr="007D493A">
        <w:rPr>
          <w:b/>
          <w:color w:val="auto"/>
          <w:sz w:val="22"/>
          <w:szCs w:val="22"/>
        </w:rPr>
        <w:t>Parágrafo 1</w:t>
      </w:r>
      <w:r w:rsidRPr="00CB4EBB">
        <w:rPr>
          <w:color w:val="auto"/>
          <w:sz w:val="22"/>
          <w:szCs w:val="22"/>
        </w:rPr>
        <w:t>. La Comisión Nacional de Disciplina Judicial es titular del ejercicio preferente del poder jurisdiccional disciplinario en cuyo desarrollo podrá iniciar, asumir o proseguir cualquier proceso, investigación o juzgamiento de competencia 9 las comisiones seccionales de disciplina judicial de oficio o a petición de parten los siguientes casos:</w:t>
      </w:r>
    </w:p>
    <w:p w14:paraId="0BFE0D6B" w14:textId="77777777" w:rsidR="00CB4EBB" w:rsidRPr="00CB4EBB" w:rsidRDefault="00CB4EBB" w:rsidP="007D493A">
      <w:pPr>
        <w:pStyle w:val="Default"/>
        <w:ind w:left="851" w:right="193"/>
        <w:jc w:val="both"/>
        <w:rPr>
          <w:color w:val="auto"/>
          <w:sz w:val="22"/>
          <w:szCs w:val="22"/>
        </w:rPr>
      </w:pPr>
    </w:p>
    <w:p w14:paraId="2C556F0E" w14:textId="77777777" w:rsidR="00CB4EBB" w:rsidRPr="00CB4EBB" w:rsidRDefault="00CB4EBB" w:rsidP="007D493A">
      <w:pPr>
        <w:pStyle w:val="Default"/>
        <w:ind w:left="851" w:right="193"/>
        <w:jc w:val="both"/>
        <w:rPr>
          <w:color w:val="auto"/>
          <w:sz w:val="22"/>
          <w:szCs w:val="22"/>
        </w:rPr>
      </w:pPr>
      <w:r w:rsidRPr="007D493A">
        <w:rPr>
          <w:b/>
          <w:color w:val="auto"/>
          <w:sz w:val="22"/>
          <w:szCs w:val="22"/>
        </w:rPr>
        <w:t>1.</w:t>
      </w:r>
      <w:r w:rsidRPr="00CB4EBB">
        <w:rPr>
          <w:color w:val="auto"/>
          <w:sz w:val="22"/>
          <w:szCs w:val="22"/>
        </w:rPr>
        <w:t xml:space="preserve"> Violación del debido proceso;</w:t>
      </w:r>
    </w:p>
    <w:p w14:paraId="649233DE" w14:textId="77777777" w:rsidR="00CB4EBB" w:rsidRPr="00CB4EBB" w:rsidRDefault="00CB4EBB" w:rsidP="007D493A">
      <w:pPr>
        <w:pStyle w:val="Default"/>
        <w:ind w:left="851" w:right="193"/>
        <w:jc w:val="both"/>
        <w:rPr>
          <w:color w:val="auto"/>
          <w:sz w:val="22"/>
          <w:szCs w:val="22"/>
        </w:rPr>
      </w:pPr>
      <w:r w:rsidRPr="007D493A">
        <w:rPr>
          <w:b/>
          <w:color w:val="auto"/>
          <w:sz w:val="22"/>
          <w:szCs w:val="22"/>
        </w:rPr>
        <w:t>2.</w:t>
      </w:r>
      <w:r w:rsidRPr="00CB4EBB">
        <w:rPr>
          <w:color w:val="auto"/>
          <w:sz w:val="22"/>
          <w:szCs w:val="22"/>
        </w:rPr>
        <w:t xml:space="preserve"> Que el asunto provoque o comprometa un impacto de orden social, político o institucional, o tenga una connotación especial en la opinión pública nacional o territorial.</w:t>
      </w:r>
    </w:p>
    <w:p w14:paraId="57DCA5F0" w14:textId="77777777" w:rsidR="00CB4EBB" w:rsidRPr="00CB4EBB" w:rsidRDefault="00CB4EBB" w:rsidP="007D493A">
      <w:pPr>
        <w:pStyle w:val="Default"/>
        <w:ind w:left="851" w:right="193"/>
        <w:jc w:val="both"/>
        <w:rPr>
          <w:color w:val="auto"/>
          <w:sz w:val="22"/>
          <w:szCs w:val="22"/>
        </w:rPr>
      </w:pPr>
      <w:r w:rsidRPr="007D493A">
        <w:rPr>
          <w:b/>
          <w:color w:val="auto"/>
          <w:sz w:val="22"/>
          <w:szCs w:val="22"/>
        </w:rPr>
        <w:t>3.</w:t>
      </w:r>
      <w:r w:rsidRPr="00CB4EBB">
        <w:rPr>
          <w:color w:val="auto"/>
          <w:sz w:val="22"/>
          <w:szCs w:val="22"/>
        </w:rPr>
        <w:t xml:space="preserve"> Que se advierta razonadamente que, para la garantía de los principios que rigen el proceso disciplinario, la actuación la adelante directamente la Comisión Nacional de Disciplina Judicial.</w:t>
      </w:r>
    </w:p>
    <w:p w14:paraId="46D6BD4E" w14:textId="77777777" w:rsidR="00CB4EBB" w:rsidRPr="00CB4EBB" w:rsidRDefault="00CB4EBB" w:rsidP="007D493A">
      <w:pPr>
        <w:pStyle w:val="Default"/>
        <w:ind w:left="851" w:right="193"/>
        <w:jc w:val="both"/>
        <w:rPr>
          <w:color w:val="auto"/>
          <w:sz w:val="22"/>
          <w:szCs w:val="22"/>
        </w:rPr>
      </w:pPr>
    </w:p>
    <w:p w14:paraId="44970042" w14:textId="3E16CFD6" w:rsidR="0041489C" w:rsidRPr="0041489C" w:rsidRDefault="00CB4EBB" w:rsidP="007D493A">
      <w:pPr>
        <w:pStyle w:val="Default"/>
        <w:ind w:left="851" w:right="193"/>
        <w:jc w:val="both"/>
        <w:rPr>
          <w:sz w:val="22"/>
          <w:szCs w:val="22"/>
        </w:rPr>
      </w:pPr>
      <w:r w:rsidRPr="007D493A">
        <w:rPr>
          <w:b/>
          <w:sz w:val="22"/>
          <w:szCs w:val="22"/>
        </w:rPr>
        <w:t>Parágrafo 2.</w:t>
      </w:r>
      <w:r w:rsidRPr="00CB4EBB">
        <w:rPr>
          <w:color w:val="auto"/>
          <w:sz w:val="22"/>
          <w:szCs w:val="22"/>
        </w:rPr>
        <w:t xml:space="preserve"> La Comisión Nacional de Disciplina Judicial y las Comisiones Seccionales de Disciplina Judicial podrán dividirse internamente en salas o </w:t>
      </w:r>
      <w:proofErr w:type="spellStart"/>
      <w:r w:rsidRPr="00CB4EBB">
        <w:rPr>
          <w:color w:val="auto"/>
          <w:sz w:val="22"/>
          <w:szCs w:val="22"/>
        </w:rPr>
        <w:t>subsalas</w:t>
      </w:r>
      <w:proofErr w:type="spellEnd"/>
      <w:r w:rsidRPr="00CB4EBB">
        <w:rPr>
          <w:color w:val="auto"/>
          <w:sz w:val="22"/>
          <w:szCs w:val="22"/>
        </w:rPr>
        <w:t xml:space="preserve">, para poder dar cumplimiento a las garantías que se implementan en esta ley. En todo caso </w:t>
      </w:r>
      <w:r>
        <w:rPr>
          <w:color w:val="auto"/>
          <w:sz w:val="22"/>
          <w:szCs w:val="22"/>
        </w:rPr>
        <w:t>el funcionario que investiga</w:t>
      </w:r>
      <w:r w:rsidRPr="00CB4EBB">
        <w:rPr>
          <w:color w:val="auto"/>
          <w:sz w:val="22"/>
          <w:szCs w:val="22"/>
        </w:rPr>
        <w:t xml:space="preserve"> debe ser diferente al que juzga.</w:t>
      </w:r>
      <w:r w:rsidR="0041489C" w:rsidRPr="0041489C">
        <w:rPr>
          <w:sz w:val="22"/>
          <w:szCs w:val="22"/>
        </w:rPr>
        <w:t xml:space="preserve"> </w:t>
      </w:r>
    </w:p>
    <w:p w14:paraId="7F424260" w14:textId="77777777" w:rsidR="0041489C" w:rsidRPr="0041489C" w:rsidRDefault="0041489C" w:rsidP="0041489C">
      <w:pPr>
        <w:pStyle w:val="Default"/>
        <w:ind w:left="284" w:right="-232"/>
      </w:pPr>
    </w:p>
    <w:p w14:paraId="2BF96133" w14:textId="77777777" w:rsidR="00CC52CD" w:rsidRDefault="00CC52CD" w:rsidP="0041489C">
      <w:pPr>
        <w:pStyle w:val="CM9"/>
        <w:ind w:left="284" w:right="-232"/>
        <w:jc w:val="both"/>
        <w:rPr>
          <w:b/>
          <w:sz w:val="22"/>
          <w:szCs w:val="22"/>
        </w:rPr>
      </w:pPr>
    </w:p>
    <w:p w14:paraId="1912B2FA" w14:textId="77777777" w:rsidR="00CC52CD" w:rsidRDefault="00CC52CD" w:rsidP="0041489C">
      <w:pPr>
        <w:pStyle w:val="CM9"/>
        <w:ind w:left="284" w:right="-232"/>
        <w:jc w:val="both"/>
        <w:rPr>
          <w:b/>
          <w:sz w:val="22"/>
          <w:szCs w:val="22"/>
        </w:rPr>
      </w:pPr>
    </w:p>
    <w:p w14:paraId="5B033DCD" w14:textId="656043FD" w:rsidR="0041489C" w:rsidRDefault="0041489C" w:rsidP="007D493A">
      <w:pPr>
        <w:pStyle w:val="CM9"/>
        <w:ind w:left="284" w:right="-232"/>
        <w:jc w:val="both"/>
        <w:rPr>
          <w:sz w:val="22"/>
          <w:szCs w:val="22"/>
        </w:rPr>
      </w:pPr>
      <w:r w:rsidRPr="0041489C">
        <w:rPr>
          <w:b/>
          <w:sz w:val="22"/>
          <w:szCs w:val="22"/>
        </w:rPr>
        <w:t>ARTÍCULO</w:t>
      </w:r>
      <w:r w:rsidRPr="0041489C">
        <w:rPr>
          <w:b/>
          <w:bCs/>
          <w:sz w:val="22"/>
          <w:szCs w:val="22"/>
        </w:rPr>
        <w:t xml:space="preserve"> </w:t>
      </w:r>
      <w:r w:rsidR="00CB4EBB">
        <w:rPr>
          <w:b/>
          <w:bCs/>
          <w:sz w:val="22"/>
          <w:szCs w:val="22"/>
        </w:rPr>
        <w:t>8</w:t>
      </w:r>
      <w:r w:rsidR="00CB4EBB" w:rsidRPr="00AC3686">
        <w:rPr>
          <w:b/>
          <w:sz w:val="22"/>
          <w:szCs w:val="22"/>
        </w:rPr>
        <w:t>°.</w:t>
      </w:r>
      <w:r w:rsidR="00CB4EBB" w:rsidRPr="0041489C">
        <w:rPr>
          <w:sz w:val="22"/>
          <w:szCs w:val="22"/>
        </w:rPr>
        <w:t xml:space="preserve"> </w:t>
      </w:r>
      <w:r w:rsidRPr="0041489C">
        <w:rPr>
          <w:sz w:val="22"/>
          <w:szCs w:val="22"/>
        </w:rPr>
        <w:t xml:space="preserve">El presente decreto </w:t>
      </w:r>
      <w:r w:rsidR="00CB4EBB">
        <w:rPr>
          <w:sz w:val="22"/>
          <w:szCs w:val="22"/>
        </w:rPr>
        <w:t>se entiende</w:t>
      </w:r>
      <w:r w:rsidRPr="0041489C">
        <w:rPr>
          <w:sz w:val="22"/>
          <w:szCs w:val="22"/>
        </w:rPr>
        <w:t xml:space="preserve"> incorporado a la Ley 2094 de 2021</w:t>
      </w:r>
      <w:r w:rsidR="00CC52CD">
        <w:rPr>
          <w:sz w:val="22"/>
          <w:szCs w:val="22"/>
        </w:rPr>
        <w:t xml:space="preserve"> y </w:t>
      </w:r>
      <w:r w:rsidRPr="0041489C">
        <w:rPr>
          <w:sz w:val="22"/>
          <w:szCs w:val="22"/>
        </w:rPr>
        <w:t xml:space="preserve">rige a partir de la fecha de su publicación. </w:t>
      </w:r>
    </w:p>
    <w:p w14:paraId="2666BEFC" w14:textId="77777777" w:rsidR="0041489C" w:rsidRPr="0041489C" w:rsidRDefault="0041489C" w:rsidP="0041489C">
      <w:pPr>
        <w:pStyle w:val="Default"/>
        <w:ind w:left="284" w:right="-232"/>
      </w:pPr>
    </w:p>
    <w:p w14:paraId="4EB99766" w14:textId="77777777" w:rsidR="0041489C" w:rsidRPr="0041489C" w:rsidRDefault="0041489C" w:rsidP="0041489C">
      <w:pPr>
        <w:pStyle w:val="Default"/>
        <w:ind w:left="284" w:right="-232"/>
        <w:jc w:val="both"/>
        <w:rPr>
          <w:color w:val="auto"/>
          <w:sz w:val="22"/>
          <w:szCs w:val="22"/>
        </w:rPr>
      </w:pPr>
    </w:p>
    <w:p w14:paraId="40F1F354" w14:textId="391D331A" w:rsidR="00C52763" w:rsidRPr="0041489C" w:rsidRDefault="00C52763" w:rsidP="0041489C">
      <w:pPr>
        <w:pStyle w:val="Cuerpodetexto"/>
        <w:spacing w:after="0"/>
        <w:ind w:left="284" w:right="-232"/>
        <w:jc w:val="center"/>
        <w:rPr>
          <w:rFonts w:ascii="Arial" w:hAnsi="Arial" w:cs="Arial"/>
          <w:b/>
          <w:bCs/>
          <w:sz w:val="22"/>
          <w:szCs w:val="22"/>
        </w:rPr>
      </w:pPr>
      <w:r w:rsidRPr="0041489C">
        <w:rPr>
          <w:rFonts w:ascii="Arial" w:hAnsi="Arial" w:cs="Arial"/>
          <w:b/>
          <w:sz w:val="22"/>
          <w:szCs w:val="22"/>
        </w:rPr>
        <w:t>PUBLÍQUESE</w:t>
      </w:r>
      <w:r w:rsidR="00E9692A">
        <w:rPr>
          <w:rFonts w:ascii="Arial" w:hAnsi="Arial" w:cs="Arial"/>
          <w:b/>
          <w:sz w:val="22"/>
          <w:szCs w:val="22"/>
        </w:rPr>
        <w:t xml:space="preserve"> </w:t>
      </w:r>
      <w:r w:rsidRPr="0041489C">
        <w:rPr>
          <w:rFonts w:ascii="Arial" w:hAnsi="Arial" w:cs="Arial"/>
          <w:b/>
          <w:sz w:val="22"/>
          <w:szCs w:val="22"/>
        </w:rPr>
        <w:t>Y CÚMPLASE</w:t>
      </w:r>
    </w:p>
    <w:p w14:paraId="1D10BE1A" w14:textId="77777777" w:rsidR="001B3F6B" w:rsidRPr="0041489C" w:rsidRDefault="001B3F6B" w:rsidP="0041489C">
      <w:pPr>
        <w:ind w:left="284" w:right="-232"/>
        <w:jc w:val="center"/>
        <w:rPr>
          <w:rFonts w:ascii="Arial" w:hAnsi="Arial" w:cs="Arial"/>
          <w:sz w:val="22"/>
          <w:szCs w:val="22"/>
        </w:rPr>
      </w:pPr>
    </w:p>
    <w:p w14:paraId="2659A418" w14:textId="77777777" w:rsidR="00C52763" w:rsidRPr="0041489C" w:rsidRDefault="00C52763" w:rsidP="0041489C">
      <w:pPr>
        <w:ind w:left="284" w:right="-232"/>
        <w:jc w:val="both"/>
        <w:rPr>
          <w:rFonts w:ascii="Arial" w:hAnsi="Arial" w:cs="Arial"/>
          <w:sz w:val="22"/>
          <w:szCs w:val="22"/>
        </w:rPr>
      </w:pPr>
      <w:r w:rsidRPr="0041489C">
        <w:rPr>
          <w:rFonts w:ascii="Arial" w:hAnsi="Arial" w:cs="Arial"/>
          <w:sz w:val="22"/>
          <w:szCs w:val="22"/>
        </w:rPr>
        <w:t>Dado en Bogotá, D.C., a los</w:t>
      </w:r>
    </w:p>
    <w:p w14:paraId="57F8EC7B" w14:textId="77777777" w:rsidR="00C52763" w:rsidRPr="0041489C" w:rsidRDefault="00C52763" w:rsidP="0041489C">
      <w:pPr>
        <w:pStyle w:val="Predeterminado"/>
        <w:ind w:left="284" w:right="-232"/>
        <w:jc w:val="both"/>
        <w:rPr>
          <w:rFonts w:ascii="Arial" w:hAnsi="Arial" w:cs="Arial"/>
          <w:bCs/>
          <w:sz w:val="22"/>
          <w:szCs w:val="22"/>
        </w:rPr>
      </w:pPr>
    </w:p>
    <w:p w14:paraId="03951AA1" w14:textId="77777777" w:rsidR="00C52763" w:rsidRPr="0041489C" w:rsidRDefault="00C52763" w:rsidP="0041489C">
      <w:pPr>
        <w:pStyle w:val="Predeterminado"/>
        <w:ind w:left="284" w:right="-232"/>
        <w:jc w:val="both"/>
        <w:rPr>
          <w:rFonts w:ascii="Arial" w:hAnsi="Arial" w:cs="Arial"/>
          <w:bCs/>
          <w:sz w:val="22"/>
          <w:szCs w:val="22"/>
        </w:rPr>
      </w:pPr>
    </w:p>
    <w:p w14:paraId="0A2B5434" w14:textId="77777777" w:rsidR="00C52763" w:rsidRPr="0041489C" w:rsidRDefault="00C52763" w:rsidP="0041489C">
      <w:pPr>
        <w:pStyle w:val="Predeterminado"/>
        <w:ind w:left="284" w:right="-232"/>
        <w:jc w:val="both"/>
        <w:rPr>
          <w:rFonts w:ascii="Arial" w:hAnsi="Arial" w:cs="Arial"/>
          <w:bCs/>
          <w:sz w:val="22"/>
          <w:szCs w:val="22"/>
        </w:rPr>
      </w:pPr>
    </w:p>
    <w:p w14:paraId="3B4A0DD5" w14:textId="77777777" w:rsidR="00C52763" w:rsidRPr="0041489C" w:rsidRDefault="00C52763" w:rsidP="0041489C">
      <w:pPr>
        <w:pStyle w:val="Predeterminado"/>
        <w:ind w:left="284" w:right="-232"/>
        <w:jc w:val="both"/>
        <w:rPr>
          <w:rFonts w:ascii="Arial" w:hAnsi="Arial" w:cs="Arial"/>
          <w:bCs/>
          <w:sz w:val="22"/>
          <w:szCs w:val="22"/>
        </w:rPr>
      </w:pPr>
    </w:p>
    <w:p w14:paraId="23016E09" w14:textId="77777777" w:rsidR="00C52763" w:rsidRPr="0041489C" w:rsidRDefault="00C52763" w:rsidP="0041489C">
      <w:pPr>
        <w:pStyle w:val="Predeterminado"/>
        <w:ind w:left="284" w:right="-232"/>
        <w:jc w:val="both"/>
        <w:rPr>
          <w:rFonts w:ascii="Arial" w:hAnsi="Arial" w:cs="Arial"/>
          <w:bCs/>
          <w:sz w:val="22"/>
          <w:szCs w:val="22"/>
        </w:rPr>
      </w:pPr>
    </w:p>
    <w:p w14:paraId="08E717F4" w14:textId="77777777" w:rsidR="00C52763" w:rsidRPr="0041489C" w:rsidRDefault="00C52763" w:rsidP="0041489C">
      <w:pPr>
        <w:pStyle w:val="Predeterminado"/>
        <w:ind w:left="284" w:right="-232"/>
        <w:jc w:val="both"/>
        <w:rPr>
          <w:rFonts w:ascii="Arial" w:hAnsi="Arial" w:cs="Arial"/>
          <w:bCs/>
          <w:sz w:val="22"/>
          <w:szCs w:val="22"/>
        </w:rPr>
      </w:pPr>
    </w:p>
    <w:p w14:paraId="248EA676" w14:textId="77777777" w:rsidR="001B3F6B" w:rsidRPr="0041489C" w:rsidRDefault="001B3F6B" w:rsidP="0041489C">
      <w:pPr>
        <w:pStyle w:val="Predeterminado"/>
        <w:ind w:left="284" w:right="-232"/>
        <w:jc w:val="both"/>
        <w:rPr>
          <w:rFonts w:ascii="Arial" w:hAnsi="Arial" w:cs="Arial"/>
          <w:bCs/>
          <w:sz w:val="22"/>
          <w:szCs w:val="22"/>
        </w:rPr>
      </w:pPr>
    </w:p>
    <w:p w14:paraId="0F94C6E6" w14:textId="77777777" w:rsidR="001B3F6B" w:rsidRDefault="001B3F6B" w:rsidP="0041489C">
      <w:pPr>
        <w:pStyle w:val="Predeterminado"/>
        <w:ind w:left="284" w:right="-232"/>
        <w:jc w:val="both"/>
        <w:rPr>
          <w:rFonts w:ascii="Arial" w:hAnsi="Arial" w:cs="Arial"/>
          <w:bCs/>
          <w:sz w:val="22"/>
          <w:szCs w:val="22"/>
        </w:rPr>
      </w:pPr>
    </w:p>
    <w:p w14:paraId="599F2AB6" w14:textId="77777777" w:rsidR="00E9692A" w:rsidRDefault="00E9692A" w:rsidP="0041489C">
      <w:pPr>
        <w:pStyle w:val="Predeterminado"/>
        <w:ind w:left="284" w:right="-232"/>
        <w:jc w:val="both"/>
        <w:rPr>
          <w:rFonts w:ascii="Arial" w:hAnsi="Arial" w:cs="Arial"/>
          <w:bCs/>
          <w:sz w:val="22"/>
          <w:szCs w:val="22"/>
        </w:rPr>
      </w:pPr>
    </w:p>
    <w:p w14:paraId="4A367B0F" w14:textId="77777777" w:rsidR="00E9692A" w:rsidRDefault="00E9692A" w:rsidP="0041489C">
      <w:pPr>
        <w:pStyle w:val="Predeterminado"/>
        <w:ind w:left="284" w:right="-232"/>
        <w:jc w:val="both"/>
        <w:rPr>
          <w:rFonts w:ascii="Arial" w:hAnsi="Arial" w:cs="Arial"/>
          <w:bCs/>
          <w:sz w:val="22"/>
          <w:szCs w:val="22"/>
        </w:rPr>
      </w:pPr>
    </w:p>
    <w:p w14:paraId="271BBA5A" w14:textId="77777777" w:rsidR="00E9692A" w:rsidRDefault="00E9692A" w:rsidP="0041489C">
      <w:pPr>
        <w:pStyle w:val="Predeterminado"/>
        <w:ind w:left="284" w:right="-232"/>
        <w:jc w:val="both"/>
        <w:rPr>
          <w:rFonts w:ascii="Arial" w:hAnsi="Arial" w:cs="Arial"/>
          <w:bCs/>
          <w:sz w:val="22"/>
          <w:szCs w:val="22"/>
        </w:rPr>
      </w:pPr>
    </w:p>
    <w:p w14:paraId="6DC8E89B" w14:textId="77777777" w:rsidR="00E9692A" w:rsidRDefault="00E9692A" w:rsidP="0041489C">
      <w:pPr>
        <w:pStyle w:val="Predeterminado"/>
        <w:ind w:left="284" w:right="-232"/>
        <w:jc w:val="both"/>
        <w:rPr>
          <w:rFonts w:ascii="Arial" w:hAnsi="Arial" w:cs="Arial"/>
          <w:bCs/>
          <w:sz w:val="22"/>
          <w:szCs w:val="22"/>
        </w:rPr>
      </w:pPr>
    </w:p>
    <w:p w14:paraId="4F908150" w14:textId="77777777" w:rsidR="00E9692A" w:rsidRPr="0041489C" w:rsidRDefault="00E9692A" w:rsidP="0041489C">
      <w:pPr>
        <w:pStyle w:val="Predeterminado"/>
        <w:ind w:left="284" w:right="-232"/>
        <w:jc w:val="both"/>
        <w:rPr>
          <w:rFonts w:ascii="Arial" w:hAnsi="Arial" w:cs="Arial"/>
          <w:bCs/>
          <w:sz w:val="22"/>
          <w:szCs w:val="22"/>
        </w:rPr>
      </w:pPr>
    </w:p>
    <w:p w14:paraId="75BDAF67" w14:textId="77777777" w:rsidR="001B3F6B" w:rsidRPr="0041489C" w:rsidRDefault="001B3F6B" w:rsidP="0041489C">
      <w:pPr>
        <w:pStyle w:val="Predeterminado"/>
        <w:ind w:left="284" w:right="-232"/>
        <w:jc w:val="both"/>
        <w:rPr>
          <w:rFonts w:ascii="Arial" w:hAnsi="Arial" w:cs="Arial"/>
          <w:bCs/>
          <w:sz w:val="22"/>
          <w:szCs w:val="22"/>
        </w:rPr>
      </w:pPr>
    </w:p>
    <w:p w14:paraId="08FEFE5A" w14:textId="77777777" w:rsidR="00C52763" w:rsidRPr="0041489C" w:rsidRDefault="00C52763" w:rsidP="0041489C">
      <w:pPr>
        <w:pStyle w:val="Predeterminado"/>
        <w:ind w:left="284" w:right="-232"/>
        <w:jc w:val="both"/>
        <w:rPr>
          <w:rFonts w:ascii="Arial" w:hAnsi="Arial" w:cs="Arial"/>
          <w:bCs/>
          <w:sz w:val="22"/>
          <w:szCs w:val="22"/>
        </w:rPr>
      </w:pPr>
    </w:p>
    <w:p w14:paraId="397086F5" w14:textId="77777777" w:rsidR="00C52763" w:rsidRPr="0041489C" w:rsidRDefault="00C52763" w:rsidP="0041489C">
      <w:pPr>
        <w:pStyle w:val="Predeterminado"/>
        <w:ind w:left="284" w:right="-232"/>
        <w:jc w:val="both"/>
        <w:rPr>
          <w:rFonts w:ascii="Arial" w:hAnsi="Arial" w:cs="Arial"/>
          <w:bCs/>
          <w:sz w:val="22"/>
          <w:szCs w:val="22"/>
        </w:rPr>
      </w:pPr>
    </w:p>
    <w:p w14:paraId="2CF62AB0" w14:textId="5F12BC16" w:rsidR="00C52763" w:rsidRPr="0041489C" w:rsidRDefault="0041489C" w:rsidP="0041489C">
      <w:pPr>
        <w:pStyle w:val="Predeterminado"/>
        <w:tabs>
          <w:tab w:val="left" w:pos="1418"/>
          <w:tab w:val="left" w:pos="2835"/>
          <w:tab w:val="left" w:pos="3300"/>
        </w:tabs>
        <w:ind w:left="284" w:right="-232"/>
        <w:jc w:val="both"/>
        <w:rPr>
          <w:rFonts w:ascii="Arial" w:hAnsi="Arial" w:cs="Arial"/>
          <w:bCs/>
          <w:sz w:val="22"/>
          <w:szCs w:val="22"/>
        </w:rPr>
      </w:pPr>
      <w:r>
        <w:rPr>
          <w:rFonts w:ascii="Arial" w:hAnsi="Arial" w:cs="Arial"/>
          <w:bCs/>
          <w:sz w:val="22"/>
          <w:szCs w:val="22"/>
        </w:rPr>
        <w:t>El Ministro de</w:t>
      </w:r>
      <w:r w:rsidR="006F2989">
        <w:rPr>
          <w:rFonts w:ascii="Arial" w:hAnsi="Arial" w:cs="Arial"/>
          <w:bCs/>
          <w:sz w:val="22"/>
          <w:szCs w:val="22"/>
        </w:rPr>
        <w:t xml:space="preserve"> Justicia y del Derecho,</w:t>
      </w:r>
    </w:p>
    <w:p w14:paraId="7AD078ED" w14:textId="77777777" w:rsidR="001B3F6B" w:rsidRPr="0041489C" w:rsidRDefault="001B3F6B" w:rsidP="0041489C">
      <w:pPr>
        <w:pStyle w:val="Predeterminado"/>
        <w:tabs>
          <w:tab w:val="left" w:pos="1418"/>
          <w:tab w:val="left" w:pos="2835"/>
          <w:tab w:val="left" w:pos="3300"/>
        </w:tabs>
        <w:ind w:left="284" w:right="-232"/>
        <w:jc w:val="both"/>
        <w:rPr>
          <w:rFonts w:ascii="Arial" w:hAnsi="Arial" w:cs="Arial"/>
          <w:b/>
          <w:sz w:val="22"/>
          <w:szCs w:val="22"/>
        </w:rPr>
      </w:pPr>
    </w:p>
    <w:p w14:paraId="2ABC17E1" w14:textId="77777777" w:rsidR="001B3F6B" w:rsidRDefault="001B3F6B" w:rsidP="0041489C">
      <w:pPr>
        <w:pStyle w:val="Predeterminado"/>
        <w:tabs>
          <w:tab w:val="left" w:pos="1418"/>
          <w:tab w:val="left" w:pos="2835"/>
          <w:tab w:val="left" w:pos="3300"/>
        </w:tabs>
        <w:ind w:left="284" w:right="-232"/>
        <w:jc w:val="both"/>
        <w:rPr>
          <w:rFonts w:ascii="Arial" w:hAnsi="Arial" w:cs="Arial"/>
          <w:b/>
          <w:sz w:val="22"/>
          <w:szCs w:val="22"/>
        </w:rPr>
      </w:pPr>
    </w:p>
    <w:p w14:paraId="0CECEF47" w14:textId="77777777" w:rsidR="00E9692A" w:rsidRDefault="00E9692A" w:rsidP="0041489C">
      <w:pPr>
        <w:pStyle w:val="Predeterminado"/>
        <w:tabs>
          <w:tab w:val="left" w:pos="1418"/>
          <w:tab w:val="left" w:pos="2835"/>
          <w:tab w:val="left" w:pos="3300"/>
        </w:tabs>
        <w:ind w:left="284" w:right="-232"/>
        <w:jc w:val="both"/>
        <w:rPr>
          <w:rFonts w:ascii="Arial" w:hAnsi="Arial" w:cs="Arial"/>
          <w:b/>
          <w:sz w:val="22"/>
          <w:szCs w:val="22"/>
        </w:rPr>
      </w:pPr>
    </w:p>
    <w:p w14:paraId="78A436C7" w14:textId="77777777" w:rsidR="00E9692A" w:rsidRDefault="00E9692A" w:rsidP="0041489C">
      <w:pPr>
        <w:pStyle w:val="Predeterminado"/>
        <w:tabs>
          <w:tab w:val="left" w:pos="1418"/>
          <w:tab w:val="left" w:pos="2835"/>
          <w:tab w:val="left" w:pos="3300"/>
        </w:tabs>
        <w:ind w:left="284" w:right="-232"/>
        <w:jc w:val="both"/>
        <w:rPr>
          <w:rFonts w:ascii="Arial" w:hAnsi="Arial" w:cs="Arial"/>
          <w:b/>
          <w:sz w:val="22"/>
          <w:szCs w:val="22"/>
        </w:rPr>
      </w:pPr>
    </w:p>
    <w:p w14:paraId="4ED67524" w14:textId="77777777" w:rsidR="00E9692A" w:rsidRDefault="00E9692A" w:rsidP="0041489C">
      <w:pPr>
        <w:pStyle w:val="Predeterminado"/>
        <w:tabs>
          <w:tab w:val="left" w:pos="1418"/>
          <w:tab w:val="left" w:pos="2835"/>
          <w:tab w:val="left" w:pos="3300"/>
        </w:tabs>
        <w:ind w:left="284" w:right="-232"/>
        <w:jc w:val="both"/>
        <w:rPr>
          <w:rFonts w:ascii="Arial" w:hAnsi="Arial" w:cs="Arial"/>
          <w:b/>
          <w:sz w:val="22"/>
          <w:szCs w:val="22"/>
        </w:rPr>
      </w:pPr>
    </w:p>
    <w:p w14:paraId="1458C1DE" w14:textId="77777777" w:rsidR="00E9692A" w:rsidRPr="0041489C" w:rsidRDefault="00E9692A" w:rsidP="0041489C">
      <w:pPr>
        <w:pStyle w:val="Predeterminado"/>
        <w:tabs>
          <w:tab w:val="left" w:pos="1418"/>
          <w:tab w:val="left" w:pos="2835"/>
          <w:tab w:val="left" w:pos="3300"/>
        </w:tabs>
        <w:ind w:left="284" w:right="-232"/>
        <w:jc w:val="both"/>
        <w:rPr>
          <w:rFonts w:ascii="Arial" w:hAnsi="Arial" w:cs="Arial"/>
          <w:b/>
          <w:sz w:val="22"/>
          <w:szCs w:val="22"/>
        </w:rPr>
      </w:pPr>
    </w:p>
    <w:p w14:paraId="2C1228AF" w14:textId="77777777" w:rsidR="001B3F6B" w:rsidRPr="0041489C" w:rsidRDefault="001B3F6B" w:rsidP="0041489C">
      <w:pPr>
        <w:pStyle w:val="Predeterminado"/>
        <w:tabs>
          <w:tab w:val="left" w:pos="1418"/>
          <w:tab w:val="left" w:pos="2835"/>
          <w:tab w:val="left" w:pos="3300"/>
        </w:tabs>
        <w:ind w:left="284" w:right="-232"/>
        <w:jc w:val="both"/>
        <w:rPr>
          <w:rFonts w:ascii="Arial" w:hAnsi="Arial" w:cs="Arial"/>
          <w:b/>
          <w:sz w:val="22"/>
          <w:szCs w:val="22"/>
        </w:rPr>
      </w:pPr>
    </w:p>
    <w:p w14:paraId="4FAF7C8B" w14:textId="190BD060" w:rsidR="0041489C" w:rsidRPr="0041489C" w:rsidRDefault="006F2989" w:rsidP="007D493A">
      <w:pPr>
        <w:pStyle w:val="Cuerpodetexto"/>
        <w:spacing w:after="0"/>
        <w:ind w:left="284" w:right="-232"/>
        <w:jc w:val="right"/>
        <w:rPr>
          <w:rFonts w:ascii="Arial" w:hAnsi="Arial" w:cs="Arial"/>
          <w:b/>
          <w:sz w:val="22"/>
          <w:szCs w:val="22"/>
        </w:rPr>
      </w:pPr>
      <w:r>
        <w:rPr>
          <w:rFonts w:ascii="Arial" w:hAnsi="Arial" w:cs="Arial"/>
          <w:b/>
          <w:bCs/>
          <w:sz w:val="22"/>
          <w:szCs w:val="22"/>
        </w:rPr>
        <w:t>WILSON RUIZ OREJUELA</w:t>
      </w:r>
    </w:p>
    <w:p w14:paraId="1A49B877" w14:textId="77777777" w:rsidR="00C52763" w:rsidRPr="0041489C" w:rsidRDefault="00C52763" w:rsidP="0041489C">
      <w:pPr>
        <w:pStyle w:val="Predeterminado"/>
        <w:tabs>
          <w:tab w:val="left" w:pos="1418"/>
          <w:tab w:val="left" w:pos="2835"/>
          <w:tab w:val="left" w:pos="3300"/>
        </w:tabs>
        <w:ind w:left="284" w:right="-232"/>
        <w:jc w:val="both"/>
        <w:rPr>
          <w:rFonts w:ascii="Arial" w:hAnsi="Arial" w:cs="Arial"/>
          <w:bCs/>
          <w:sz w:val="22"/>
          <w:szCs w:val="22"/>
        </w:rPr>
      </w:pPr>
    </w:p>
    <w:p w14:paraId="19366A26" w14:textId="77777777" w:rsidR="00C52763" w:rsidRPr="0041489C" w:rsidRDefault="00C52763" w:rsidP="0041489C">
      <w:pPr>
        <w:pStyle w:val="Textoindependiente"/>
        <w:ind w:left="284" w:right="-232"/>
        <w:rPr>
          <w:rFonts w:ascii="Arial" w:hAnsi="Arial" w:cs="Arial"/>
          <w:b/>
          <w:sz w:val="22"/>
          <w:szCs w:val="22"/>
        </w:rPr>
      </w:pPr>
    </w:p>
    <w:p w14:paraId="57930121" w14:textId="77777777" w:rsidR="00C52763" w:rsidRPr="0041489C" w:rsidRDefault="00C52763" w:rsidP="0041489C">
      <w:pPr>
        <w:pStyle w:val="Textoindependiente"/>
        <w:ind w:left="284" w:right="-232"/>
        <w:rPr>
          <w:rFonts w:ascii="Arial" w:hAnsi="Arial" w:cs="Arial"/>
          <w:b/>
          <w:sz w:val="22"/>
          <w:szCs w:val="22"/>
        </w:rPr>
      </w:pPr>
    </w:p>
    <w:p w14:paraId="3D9F3A36" w14:textId="77777777" w:rsidR="00C52763" w:rsidRPr="0041489C" w:rsidRDefault="00C52763" w:rsidP="0041489C">
      <w:pPr>
        <w:pStyle w:val="Textoindependiente"/>
        <w:ind w:left="284" w:right="-232"/>
        <w:rPr>
          <w:rFonts w:ascii="Arial" w:hAnsi="Arial" w:cs="Arial"/>
          <w:b/>
          <w:sz w:val="22"/>
          <w:szCs w:val="22"/>
        </w:rPr>
      </w:pPr>
    </w:p>
    <w:p w14:paraId="208900B0" w14:textId="77777777" w:rsidR="00C52763" w:rsidRPr="0041489C" w:rsidRDefault="00C52763" w:rsidP="0041489C">
      <w:pPr>
        <w:pStyle w:val="Textoindependiente"/>
        <w:ind w:left="284" w:right="-232"/>
        <w:rPr>
          <w:rFonts w:ascii="Arial" w:hAnsi="Arial" w:cs="Arial"/>
          <w:b/>
          <w:sz w:val="22"/>
          <w:szCs w:val="22"/>
        </w:rPr>
      </w:pPr>
    </w:p>
    <w:p w14:paraId="42EC15F6" w14:textId="77777777" w:rsidR="00A54A8E" w:rsidRPr="0041489C" w:rsidRDefault="00A54A8E" w:rsidP="0041489C">
      <w:pPr>
        <w:ind w:left="284" w:right="-232"/>
        <w:jc w:val="both"/>
        <w:rPr>
          <w:rFonts w:ascii="Arial" w:hAnsi="Arial" w:cs="Arial"/>
          <w:bCs/>
          <w:sz w:val="22"/>
          <w:szCs w:val="22"/>
          <w:lang w:val="es-MX"/>
        </w:rPr>
      </w:pPr>
    </w:p>
    <w:sectPr w:rsidR="00A54A8E" w:rsidRPr="0041489C" w:rsidSect="007D493A">
      <w:headerReference w:type="default" r:id="rId12"/>
      <w:footerReference w:type="default" r:id="rId13"/>
      <w:headerReference w:type="first" r:id="rId14"/>
      <w:pgSz w:w="12242" w:h="18722" w:code="14"/>
      <w:pgMar w:top="1417" w:right="1701" w:bottom="1417" w:left="1701" w:header="1418"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65F5" w14:textId="77777777" w:rsidR="005D1DE7" w:rsidRDefault="005D1DE7">
      <w:r>
        <w:separator/>
      </w:r>
    </w:p>
  </w:endnote>
  <w:endnote w:type="continuationSeparator" w:id="0">
    <w:p w14:paraId="750F71DE" w14:textId="77777777" w:rsidR="005D1DE7" w:rsidRDefault="005D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D29A" w14:textId="77777777" w:rsidR="00FF62B8" w:rsidRDefault="00FF62B8">
    <w:pPr>
      <w:pStyle w:val="Piedepgina"/>
    </w:pPr>
  </w:p>
  <w:p w14:paraId="5183365C" w14:textId="77777777" w:rsidR="00FF62B8" w:rsidRDefault="00FF6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316F" w14:textId="77777777" w:rsidR="005D1DE7" w:rsidRDefault="005D1DE7">
      <w:r>
        <w:separator/>
      </w:r>
    </w:p>
  </w:footnote>
  <w:footnote w:type="continuationSeparator" w:id="0">
    <w:p w14:paraId="12D1AE59" w14:textId="77777777" w:rsidR="005D1DE7" w:rsidRDefault="005D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1D62" w14:textId="77777777" w:rsidR="00FF62B8" w:rsidRDefault="00FF62B8">
    <w:pPr>
      <w:pStyle w:val="Encabezado"/>
      <w:rPr>
        <w:lang w:val="es-ES_tradnl"/>
      </w:rPr>
    </w:pPr>
    <w:r>
      <w:rPr>
        <w:noProof/>
        <w:lang w:val="es-CO" w:eastAsia="es-CO"/>
      </w:rPr>
      <mc:AlternateContent>
        <mc:Choice Requires="wpg">
          <w:drawing>
            <wp:anchor distT="0" distB="0" distL="114300" distR="114300" simplePos="0" relativeHeight="251657216" behindDoc="0" locked="0" layoutInCell="1" allowOverlap="1" wp14:anchorId="256FFE1C" wp14:editId="54742E32">
              <wp:simplePos x="0" y="0"/>
              <wp:positionH relativeFrom="column">
                <wp:posOffset>-114300</wp:posOffset>
              </wp:positionH>
              <wp:positionV relativeFrom="paragraph">
                <wp:posOffset>-38735</wp:posOffset>
              </wp:positionV>
              <wp:extent cx="6172200" cy="10299700"/>
              <wp:effectExtent l="9525" t="18415" r="9525" b="1651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1634A" id="Group 6" o:spid="_x0000_s1026" style="position:absolute;margin-left:-9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7C7513A3" w14:textId="77777777" w:rsidR="00FF62B8" w:rsidRPr="00FC0E0B" w:rsidRDefault="00FF62B8" w:rsidP="009A0641">
    <w:pPr>
      <w:pStyle w:val="Encabezado"/>
      <w:rPr>
        <w:rStyle w:val="Nmerodepgina"/>
        <w:rFonts w:ascii="Arial" w:hAnsi="Arial" w:cs="Arial"/>
        <w:sz w:val="22"/>
        <w:szCs w:val="22"/>
      </w:rPr>
    </w:pPr>
    <w:r w:rsidRPr="00FC0E0B">
      <w:rPr>
        <w:rFonts w:ascii="Arial" w:hAnsi="Arial" w:cs="Arial"/>
        <w:b/>
        <w:sz w:val="22"/>
        <w:szCs w:val="22"/>
        <w:lang w:val="es-ES_tradnl"/>
      </w:rPr>
      <w:t>DECRETO</w:t>
    </w:r>
    <w:r w:rsidR="00FF4759" w:rsidRPr="00FC0E0B">
      <w:rPr>
        <w:rFonts w:ascii="Arial" w:hAnsi="Arial" w:cs="Arial"/>
        <w:sz w:val="22"/>
        <w:szCs w:val="22"/>
        <w:lang w:val="es-ES_tradnl"/>
      </w:rPr>
      <w:t xml:space="preserve">  </w:t>
    </w:r>
    <w:r w:rsidR="001B09B1" w:rsidRPr="00FC0E0B">
      <w:rPr>
        <w:rFonts w:ascii="Arial" w:hAnsi="Arial" w:cs="Arial"/>
        <w:b/>
        <w:sz w:val="22"/>
        <w:szCs w:val="22"/>
        <w:lang w:val="es-ES_tradnl"/>
      </w:rPr>
      <w:t>NÚMERO</w:t>
    </w:r>
    <w:r w:rsidRPr="00FC0E0B">
      <w:rPr>
        <w:rFonts w:ascii="Arial" w:hAnsi="Arial" w:cs="Arial"/>
        <w:b/>
        <w:sz w:val="22"/>
        <w:szCs w:val="22"/>
        <w:lang w:val="es-ES_tradnl"/>
      </w:rPr>
      <w:t xml:space="preserve">     </w:t>
    </w:r>
    <w:r w:rsidRPr="00FC0E0B">
      <w:rPr>
        <w:rFonts w:ascii="Arial" w:hAnsi="Arial" w:cs="Arial"/>
        <w:sz w:val="22"/>
        <w:szCs w:val="22"/>
        <w:lang w:val="es-ES_tradnl"/>
      </w:rPr>
      <w:t xml:space="preserve">                                                                  </w:t>
    </w:r>
    <w:r w:rsidR="009A0641" w:rsidRPr="00FC0E0B">
      <w:rPr>
        <w:rFonts w:ascii="Arial" w:hAnsi="Arial" w:cs="Arial"/>
        <w:sz w:val="22"/>
        <w:szCs w:val="22"/>
        <w:lang w:val="es-ES_tradnl"/>
      </w:rPr>
      <w:t xml:space="preserve">              </w:t>
    </w:r>
    <w:r w:rsidRPr="00FC0E0B">
      <w:rPr>
        <w:rFonts w:ascii="Arial" w:hAnsi="Arial" w:cs="Arial"/>
        <w:sz w:val="22"/>
        <w:szCs w:val="22"/>
        <w:lang w:val="es-ES_tradnl"/>
      </w:rPr>
      <w:t xml:space="preserve">Página </w:t>
    </w:r>
    <w:r w:rsidRPr="00FC0E0B">
      <w:rPr>
        <w:rStyle w:val="Nmerodepgina"/>
        <w:rFonts w:ascii="Arial" w:hAnsi="Arial" w:cs="Arial"/>
        <w:sz w:val="22"/>
        <w:szCs w:val="22"/>
      </w:rPr>
      <w:fldChar w:fldCharType="begin"/>
    </w:r>
    <w:r w:rsidRPr="00FC0E0B">
      <w:rPr>
        <w:rStyle w:val="Nmerodepgina"/>
        <w:rFonts w:ascii="Arial" w:hAnsi="Arial" w:cs="Arial"/>
        <w:sz w:val="22"/>
        <w:szCs w:val="22"/>
      </w:rPr>
      <w:instrText xml:space="preserve"> PAGE </w:instrText>
    </w:r>
    <w:r w:rsidRPr="00FC0E0B">
      <w:rPr>
        <w:rStyle w:val="Nmerodepgina"/>
        <w:rFonts w:ascii="Arial" w:hAnsi="Arial" w:cs="Arial"/>
        <w:sz w:val="22"/>
        <w:szCs w:val="22"/>
      </w:rPr>
      <w:fldChar w:fldCharType="separate"/>
    </w:r>
    <w:r w:rsidR="00682B0F">
      <w:rPr>
        <w:rStyle w:val="Nmerodepgina"/>
        <w:rFonts w:ascii="Arial" w:hAnsi="Arial" w:cs="Arial"/>
        <w:noProof/>
        <w:sz w:val="22"/>
        <w:szCs w:val="22"/>
      </w:rPr>
      <w:t>8</w:t>
    </w:r>
    <w:r w:rsidRPr="00FC0E0B">
      <w:rPr>
        <w:rStyle w:val="Nmerodepgina"/>
        <w:rFonts w:ascii="Arial" w:hAnsi="Arial" w:cs="Arial"/>
        <w:sz w:val="22"/>
        <w:szCs w:val="22"/>
      </w:rPr>
      <w:fldChar w:fldCharType="end"/>
    </w:r>
    <w:r w:rsidRPr="00FC0E0B">
      <w:rPr>
        <w:rStyle w:val="Nmerodepgina"/>
        <w:rFonts w:ascii="Arial" w:hAnsi="Arial" w:cs="Arial"/>
        <w:sz w:val="22"/>
        <w:szCs w:val="22"/>
      </w:rPr>
      <w:t xml:space="preserve"> de </w:t>
    </w:r>
    <w:r w:rsidRPr="00FC0E0B">
      <w:rPr>
        <w:rStyle w:val="Nmerodepgina"/>
        <w:rFonts w:ascii="Arial" w:hAnsi="Arial" w:cs="Arial"/>
        <w:sz w:val="22"/>
        <w:szCs w:val="22"/>
      </w:rPr>
      <w:fldChar w:fldCharType="begin"/>
    </w:r>
    <w:r w:rsidRPr="00FC0E0B">
      <w:rPr>
        <w:rStyle w:val="Nmerodepgina"/>
        <w:rFonts w:ascii="Arial" w:hAnsi="Arial" w:cs="Arial"/>
        <w:sz w:val="22"/>
        <w:szCs w:val="22"/>
      </w:rPr>
      <w:instrText xml:space="preserve"> NUMPAGES </w:instrText>
    </w:r>
    <w:r w:rsidRPr="00FC0E0B">
      <w:rPr>
        <w:rStyle w:val="Nmerodepgina"/>
        <w:rFonts w:ascii="Arial" w:hAnsi="Arial" w:cs="Arial"/>
        <w:sz w:val="22"/>
        <w:szCs w:val="22"/>
      </w:rPr>
      <w:fldChar w:fldCharType="separate"/>
    </w:r>
    <w:r w:rsidR="00682B0F">
      <w:rPr>
        <w:rStyle w:val="Nmerodepgina"/>
        <w:rFonts w:ascii="Arial" w:hAnsi="Arial" w:cs="Arial"/>
        <w:noProof/>
        <w:sz w:val="22"/>
        <w:szCs w:val="22"/>
      </w:rPr>
      <w:t>8</w:t>
    </w:r>
    <w:r w:rsidRPr="00FC0E0B">
      <w:rPr>
        <w:rStyle w:val="Nmerodepgina"/>
        <w:rFonts w:ascii="Arial" w:hAnsi="Arial" w:cs="Arial"/>
        <w:sz w:val="22"/>
        <w:szCs w:val="22"/>
      </w:rPr>
      <w:fldChar w:fldCharType="end"/>
    </w:r>
  </w:p>
  <w:p w14:paraId="327F48A8" w14:textId="77777777" w:rsidR="00FF62B8" w:rsidRPr="00FC0E0B" w:rsidRDefault="00FF62B8" w:rsidP="00C0771E">
    <w:pPr>
      <w:pStyle w:val="Encabezado"/>
      <w:jc w:val="both"/>
      <w:rPr>
        <w:rStyle w:val="Nmerodepgina"/>
        <w:rFonts w:ascii="Arial" w:hAnsi="Arial" w:cs="Arial"/>
        <w:sz w:val="22"/>
        <w:szCs w:val="22"/>
      </w:rPr>
    </w:pPr>
  </w:p>
  <w:p w14:paraId="581312FF" w14:textId="74CE3D92" w:rsidR="00A54A8E" w:rsidRPr="00FC0E0B" w:rsidRDefault="00FF62B8" w:rsidP="00FC0E0B">
    <w:pPr>
      <w:jc w:val="center"/>
      <w:rPr>
        <w:rFonts w:ascii="Arial" w:hAnsi="Arial" w:cs="Arial"/>
        <w:sz w:val="22"/>
        <w:szCs w:val="22"/>
        <w:lang w:val="es-CO"/>
      </w:rPr>
    </w:pPr>
    <w:r w:rsidRPr="00FC0E0B">
      <w:rPr>
        <w:rStyle w:val="Nmerodepgina"/>
        <w:rFonts w:ascii="Arial" w:hAnsi="Arial" w:cs="Arial"/>
        <w:sz w:val="22"/>
        <w:szCs w:val="22"/>
      </w:rPr>
      <w:t xml:space="preserve">Continuación del Decreto </w:t>
    </w:r>
    <w:r w:rsidR="00FC0E0B" w:rsidRPr="00222D6C">
      <w:rPr>
        <w:rFonts w:ascii="Arial" w:hAnsi="Arial" w:cs="Arial"/>
        <w:i/>
        <w:sz w:val="22"/>
        <w:szCs w:val="22"/>
        <w:lang w:val="es-CO"/>
      </w:rPr>
      <w:t>“</w:t>
    </w:r>
    <w:r w:rsidR="007E2BD9" w:rsidRPr="00222D6C">
      <w:rPr>
        <w:rFonts w:ascii="Arial" w:hAnsi="Arial" w:cs="Arial"/>
        <w:i/>
        <w:sz w:val="22"/>
        <w:szCs w:val="22"/>
        <w:lang w:val="es-CO"/>
      </w:rPr>
      <w:t xml:space="preserve">Por el cual </w:t>
    </w:r>
    <w:r w:rsidR="00FC0E0B" w:rsidRPr="00222D6C">
      <w:rPr>
        <w:rFonts w:ascii="Arial" w:hAnsi="Arial" w:cs="Arial"/>
        <w:i/>
        <w:sz w:val="22"/>
        <w:szCs w:val="22"/>
        <w:lang w:val="es-CO"/>
      </w:rPr>
      <w:t>se corrigen unos yerros en la Ley 2094 de 2021 “Por medio de la cual se reforma la Ley 1952 de 2019</w:t>
    </w:r>
    <w:r w:rsidR="0054700E">
      <w:rPr>
        <w:rFonts w:ascii="Arial" w:hAnsi="Arial" w:cs="Arial"/>
        <w:i/>
        <w:sz w:val="22"/>
        <w:szCs w:val="22"/>
        <w:lang w:val="es-CO"/>
      </w:rPr>
      <w:t xml:space="preserve"> y se dictan otras disposiciones</w:t>
    </w:r>
    <w:r w:rsidR="00FC0E0B" w:rsidRPr="00222D6C">
      <w:rPr>
        <w:rFonts w:ascii="Arial" w:hAnsi="Arial" w:cs="Arial"/>
        <w:i/>
        <w:sz w:val="22"/>
        <w:szCs w:val="22"/>
        <w:lang w:val="es-CO"/>
      </w:rPr>
      <w:t>””</w:t>
    </w:r>
  </w:p>
  <w:p w14:paraId="6ECCA2CA" w14:textId="77777777" w:rsidR="00FC0E0B" w:rsidRPr="00A54A8E" w:rsidRDefault="00FC0E0B" w:rsidP="00FC0E0B">
    <w:pPr>
      <w:pStyle w:val="Encabezado"/>
      <w:pBdr>
        <w:bottom w:val="single" w:sz="12" w:space="0" w:color="auto"/>
      </w:pBdr>
      <w:rPr>
        <w:rFonts w:ascii="Arial" w:hAnsi="Arial" w:cs="Arial"/>
        <w:i/>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E2C5" w14:textId="77777777" w:rsidR="00FF62B8" w:rsidRDefault="00FF62B8">
    <w:pPr>
      <w:pStyle w:val="Encabezado"/>
    </w:pPr>
    <w:r>
      <w:rPr>
        <w:noProof/>
        <w:lang w:val="es-CO" w:eastAsia="es-CO"/>
      </w:rPr>
      <mc:AlternateContent>
        <mc:Choice Requires="wpg">
          <w:drawing>
            <wp:anchor distT="0" distB="0" distL="114300" distR="114300" simplePos="0" relativeHeight="251658240" behindDoc="0" locked="0" layoutInCell="1" allowOverlap="1" wp14:anchorId="081D0C95" wp14:editId="5D78707E">
              <wp:simplePos x="0" y="0"/>
              <wp:positionH relativeFrom="column">
                <wp:posOffset>-118110</wp:posOffset>
              </wp:positionH>
              <wp:positionV relativeFrom="paragraph">
                <wp:posOffset>-367030</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87F1" w14:textId="2610A095" w:rsidR="00FF62B8" w:rsidRPr="00FC0E0B" w:rsidRDefault="00FC0E0B" w:rsidP="00002F11">
                              <w:pPr>
                                <w:jc w:val="center"/>
                                <w:rPr>
                                  <w:rFonts w:ascii="Arial" w:hAnsi="Arial" w:cs="Arial"/>
                                  <w:b/>
                                  <w:sz w:val="22"/>
                                  <w:szCs w:val="22"/>
                                </w:rPr>
                              </w:pPr>
                              <w:r w:rsidRPr="00FC0E0B">
                                <w:rPr>
                                  <w:rFonts w:ascii="Arial" w:hAnsi="Arial" w:cs="Arial"/>
                                  <w:b/>
                                  <w:sz w:val="22"/>
                                  <w:szCs w:val="22"/>
                                </w:rPr>
                                <w:t xml:space="preserve">MINISTERIO </w:t>
                              </w:r>
                              <w:r w:rsidR="000D2231">
                                <w:rPr>
                                  <w:rFonts w:ascii="Arial" w:hAnsi="Arial" w:cs="Arial"/>
                                  <w:b/>
                                  <w:sz w:val="22"/>
                                  <w:szCs w:val="22"/>
                                </w:rPr>
                                <w:t>DE JUSTICIA Y DEL DERECHO</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BCCA" w14:textId="77777777" w:rsidR="00FF62B8" w:rsidRPr="00002F11" w:rsidRDefault="009A0641" w:rsidP="00405286">
                              <w:pPr>
                                <w:jc w:val="center"/>
                                <w:rPr>
                                  <w:rFonts w:ascii="Arial" w:hAnsi="Arial" w:cs="Arial"/>
                                  <w:sz w:val="18"/>
                                  <w:szCs w:val="20"/>
                                  <w:lang w:val="es-ES_tradnl"/>
                                </w:rPr>
                              </w:pPr>
                              <w:r>
                                <w:rPr>
                                  <w:rFonts w:ascii="Arial" w:hAnsi="Arial" w:cs="Arial"/>
                                  <w:b/>
                                  <w:sz w:val="18"/>
                                  <w:szCs w:val="20"/>
                                  <w:lang w:val="es-ES_tradnl"/>
                                </w:rPr>
                                <w:t xml:space="preserve">  </w:t>
                              </w:r>
                              <w:r w:rsidR="00FF62B8"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1D0C95" id="Group 21" o:spid="_x0000_s1026" style="position:absolute;margin-left:-9.3pt;margin-top:-28.9pt;width:486pt;height:837pt;z-index:251658240" coordorigin="2042,1215" coordsize="9360,1604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">
              <v:group id="Group 11" o:spid="_x0000_s1027" style="position:absolute;left:2042;top:2095;width:9360;height:15163" coordorigin="1906,2794" coordsize="9515,146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">
                <v:line id="Line 12" o:spid="_x0000_s1028" style="position:absolute;visibility:visible;mso-wrap-style:square" from="11401,2794" to="11401,1742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" strokeweight="1.5pt"/>
                <v:shape id="Freeform 13" o:spid="_x0000_s1029" style="position:absolute;left:1906;top:2809;width:9515;height:255;visibility:visible;mso-wrap-style:square;v-text-anchor:top" coordsize="2760,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" strokeweight="1.5pt"/>
                <v:line id="Line 15" o:spid="_x0000_s1031" style="position:absolute;visibility:visible;mso-wrap-style:square" from="1911,17428" to="11407,1742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" strokeweight="1.5pt"/>
              </v:group>
              <v:group id="Group 20" o:spid="_x0000_s1032" style="position:absolute;left:2042;top:1215;width:9346;height:2220" coordorigin="1982,1215" coordsize="9346,22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">
                  <v:imagedata r:id="rId2" o:title="escudo linea papeleria"/>
                </v:shape>
                <v:shapetype id="_x0000_t202" coordsize="21600,21600" o:spt="202" path="m,l,21600r21600,l21600,xe">
                  <v:stroke joinstyle="miter"/>
                  <v:path gradientshapeok="t" o:connecttype="rect"/>
                </v:shapetype>
                <v:shape id="Text Box 18" o:spid="_x0000_s1034" type="#_x0000_t202" style="position:absolute;left:1988;top:2895;width:9340;height:5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" filled="f" stroked="f">
                  <v:textbox>
                    <w:txbxContent>
                      <w:p w14:paraId="43D987F1" w14:textId="2610A095" w:rsidR="00FF62B8" w:rsidRPr="00FC0E0B" w:rsidRDefault="00FC0E0B" w:rsidP="00002F11">
                        <w:pPr>
                          <w:jc w:val="center"/>
                          <w:rPr>
                            <w:rFonts w:ascii="Arial" w:hAnsi="Arial" w:cs="Arial"/>
                            <w:b/>
                            <w:sz w:val="22"/>
                            <w:szCs w:val="22"/>
                          </w:rPr>
                        </w:pPr>
                        <w:r w:rsidRPr="00FC0E0B">
                          <w:rPr>
                            <w:rFonts w:ascii="Arial" w:hAnsi="Arial" w:cs="Arial"/>
                            <w:b/>
                            <w:sz w:val="22"/>
                            <w:szCs w:val="22"/>
                          </w:rPr>
                          <w:t xml:space="preserve">MINISTERIO </w:t>
                        </w:r>
                        <w:r w:rsidR="000D2231">
                          <w:rPr>
                            <w:rFonts w:ascii="Arial" w:hAnsi="Arial" w:cs="Arial"/>
                            <w:b/>
                            <w:sz w:val="22"/>
                            <w:szCs w:val="22"/>
                          </w:rPr>
                          <w:t>DE JUSTICIA Y DEL DERECHO</w:t>
                        </w:r>
                      </w:p>
                    </w:txbxContent>
                  </v:textbox>
                </v:shape>
                <v:shape id="Text Box 19" o:spid="_x0000_s1035" type="#_x0000_t202" style="position:absolute;left:1982;top:1215;width:9346;height:5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" filled="f" stroked="f">
                  <v:textbox>
                    <w:txbxContent>
                      <w:p w14:paraId="3862BCCA" w14:textId="77777777" w:rsidR="00FF62B8" w:rsidRPr="00002F11" w:rsidRDefault="009A0641" w:rsidP="00405286">
                        <w:pPr>
                          <w:jc w:val="center"/>
                          <w:rPr>
                            <w:rFonts w:ascii="Arial" w:hAnsi="Arial" w:cs="Arial"/>
                            <w:sz w:val="18"/>
                            <w:szCs w:val="20"/>
                            <w:lang w:val="es-ES_tradnl"/>
                          </w:rPr>
                        </w:pPr>
                        <w:r>
                          <w:rPr>
                            <w:rFonts w:ascii="Arial" w:hAnsi="Arial" w:cs="Arial"/>
                            <w:b/>
                            <w:sz w:val="18"/>
                            <w:szCs w:val="20"/>
                            <w:lang w:val="es-ES_tradnl"/>
                          </w:rPr>
                          <w:t xml:space="preserve">  </w:t>
                        </w:r>
                        <w:r w:rsidR="00FF62B8"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23CD0"/>
    <w:multiLevelType w:val="hybridMultilevel"/>
    <w:tmpl w:val="016CDAB6"/>
    <w:lvl w:ilvl="0" w:tplc="F566D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115C1E"/>
    <w:multiLevelType w:val="hybridMultilevel"/>
    <w:tmpl w:val="5818F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534E32"/>
    <w:multiLevelType w:val="hybridMultilevel"/>
    <w:tmpl w:val="41EC89B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EDF3A39"/>
    <w:multiLevelType w:val="hybridMultilevel"/>
    <w:tmpl w:val="9768F70C"/>
    <w:lvl w:ilvl="0" w:tplc="0D9EC29A">
      <w:start w:val="1"/>
      <w:numFmt w:val="decimal"/>
      <w:lvlText w:val="%1."/>
      <w:lvlJc w:val="left"/>
      <w:pPr>
        <w:ind w:left="1080" w:hanging="360"/>
      </w:pPr>
      <w:rPr>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2EE592E"/>
    <w:multiLevelType w:val="hybridMultilevel"/>
    <w:tmpl w:val="522254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795A46"/>
    <w:multiLevelType w:val="hybridMultilevel"/>
    <w:tmpl w:val="E13EB1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641AF1"/>
    <w:multiLevelType w:val="hybridMultilevel"/>
    <w:tmpl w:val="5516B2E0"/>
    <w:lvl w:ilvl="0" w:tplc="B75A881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267A10"/>
    <w:multiLevelType w:val="hybridMultilevel"/>
    <w:tmpl w:val="2752CD72"/>
    <w:lvl w:ilvl="0" w:tplc="10501C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43C6E77"/>
    <w:multiLevelType w:val="hybridMultilevel"/>
    <w:tmpl w:val="961060E4"/>
    <w:lvl w:ilvl="0" w:tplc="9CBC784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2"/>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F2"/>
    <w:rsid w:val="00002B6E"/>
    <w:rsid w:val="00002F11"/>
    <w:rsid w:val="00005534"/>
    <w:rsid w:val="0003350A"/>
    <w:rsid w:val="00037B7E"/>
    <w:rsid w:val="00040ACA"/>
    <w:rsid w:val="00042957"/>
    <w:rsid w:val="00043AA2"/>
    <w:rsid w:val="00043BB2"/>
    <w:rsid w:val="00044C7F"/>
    <w:rsid w:val="000501FA"/>
    <w:rsid w:val="0006157E"/>
    <w:rsid w:val="00062143"/>
    <w:rsid w:val="00070ED2"/>
    <w:rsid w:val="00082136"/>
    <w:rsid w:val="000871B1"/>
    <w:rsid w:val="00092F1F"/>
    <w:rsid w:val="000951D8"/>
    <w:rsid w:val="00095FCA"/>
    <w:rsid w:val="000A063F"/>
    <w:rsid w:val="000A2EB5"/>
    <w:rsid w:val="000A71ED"/>
    <w:rsid w:val="000C6024"/>
    <w:rsid w:val="000C7157"/>
    <w:rsid w:val="000D1F94"/>
    <w:rsid w:val="000D2231"/>
    <w:rsid w:val="000D5FC7"/>
    <w:rsid w:val="00101C8A"/>
    <w:rsid w:val="0011112A"/>
    <w:rsid w:val="00114F68"/>
    <w:rsid w:val="00123E0E"/>
    <w:rsid w:val="001252A2"/>
    <w:rsid w:val="00126FE5"/>
    <w:rsid w:val="00133B50"/>
    <w:rsid w:val="00137562"/>
    <w:rsid w:val="001414E6"/>
    <w:rsid w:val="0014292B"/>
    <w:rsid w:val="00143769"/>
    <w:rsid w:val="001468FF"/>
    <w:rsid w:val="00156FCD"/>
    <w:rsid w:val="001574C2"/>
    <w:rsid w:val="00157E0B"/>
    <w:rsid w:val="001607C8"/>
    <w:rsid w:val="00164A2F"/>
    <w:rsid w:val="00166967"/>
    <w:rsid w:val="00167CEC"/>
    <w:rsid w:val="00172057"/>
    <w:rsid w:val="001748EB"/>
    <w:rsid w:val="00192938"/>
    <w:rsid w:val="0019427B"/>
    <w:rsid w:val="00195DF0"/>
    <w:rsid w:val="001A0F64"/>
    <w:rsid w:val="001A510D"/>
    <w:rsid w:val="001A6412"/>
    <w:rsid w:val="001B09B1"/>
    <w:rsid w:val="001B3F6B"/>
    <w:rsid w:val="001B6306"/>
    <w:rsid w:val="001D3866"/>
    <w:rsid w:val="001E15AD"/>
    <w:rsid w:val="001E1632"/>
    <w:rsid w:val="001E2122"/>
    <w:rsid w:val="001E2D21"/>
    <w:rsid w:val="001E6EE6"/>
    <w:rsid w:val="001F2CEC"/>
    <w:rsid w:val="00203B48"/>
    <w:rsid w:val="0021065C"/>
    <w:rsid w:val="00215DCC"/>
    <w:rsid w:val="00222D6C"/>
    <w:rsid w:val="00222F3B"/>
    <w:rsid w:val="00243C4A"/>
    <w:rsid w:val="002468C3"/>
    <w:rsid w:val="002758D4"/>
    <w:rsid w:val="002805FF"/>
    <w:rsid w:val="00283429"/>
    <w:rsid w:val="0028472C"/>
    <w:rsid w:val="00284B2F"/>
    <w:rsid w:val="00291727"/>
    <w:rsid w:val="0029444B"/>
    <w:rsid w:val="00296D24"/>
    <w:rsid w:val="002B5F72"/>
    <w:rsid w:val="002B6B91"/>
    <w:rsid w:val="002C5D8C"/>
    <w:rsid w:val="002C77CB"/>
    <w:rsid w:val="002D45A8"/>
    <w:rsid w:val="002D742D"/>
    <w:rsid w:val="002E551D"/>
    <w:rsid w:val="002E6E50"/>
    <w:rsid w:val="002F1906"/>
    <w:rsid w:val="002F3502"/>
    <w:rsid w:val="002F4805"/>
    <w:rsid w:val="002F5FBF"/>
    <w:rsid w:val="00300DBC"/>
    <w:rsid w:val="00312963"/>
    <w:rsid w:val="00314F75"/>
    <w:rsid w:val="00316242"/>
    <w:rsid w:val="0032115B"/>
    <w:rsid w:val="00321BAC"/>
    <w:rsid w:val="00326D57"/>
    <w:rsid w:val="0033439B"/>
    <w:rsid w:val="003343BD"/>
    <w:rsid w:val="00346EF2"/>
    <w:rsid w:val="00360016"/>
    <w:rsid w:val="00360F1A"/>
    <w:rsid w:val="00362047"/>
    <w:rsid w:val="003639D7"/>
    <w:rsid w:val="00366A7A"/>
    <w:rsid w:val="0036718B"/>
    <w:rsid w:val="00371B2B"/>
    <w:rsid w:val="0037514B"/>
    <w:rsid w:val="00381C34"/>
    <w:rsid w:val="00383E49"/>
    <w:rsid w:val="003847D4"/>
    <w:rsid w:val="00384810"/>
    <w:rsid w:val="003865AB"/>
    <w:rsid w:val="0039041A"/>
    <w:rsid w:val="00392ECE"/>
    <w:rsid w:val="00396DCF"/>
    <w:rsid w:val="003A06CA"/>
    <w:rsid w:val="003A0EA1"/>
    <w:rsid w:val="003A285A"/>
    <w:rsid w:val="003B4829"/>
    <w:rsid w:val="003B4CB6"/>
    <w:rsid w:val="003D4A9E"/>
    <w:rsid w:val="003D4D5A"/>
    <w:rsid w:val="003D5D36"/>
    <w:rsid w:val="003E14DF"/>
    <w:rsid w:val="003E3B9A"/>
    <w:rsid w:val="003F5512"/>
    <w:rsid w:val="003F6148"/>
    <w:rsid w:val="003F6E82"/>
    <w:rsid w:val="00405286"/>
    <w:rsid w:val="00413A92"/>
    <w:rsid w:val="0041489C"/>
    <w:rsid w:val="00415F60"/>
    <w:rsid w:val="00420913"/>
    <w:rsid w:val="00421919"/>
    <w:rsid w:val="00426300"/>
    <w:rsid w:val="004308EE"/>
    <w:rsid w:val="00433BC1"/>
    <w:rsid w:val="004374E3"/>
    <w:rsid w:val="00440A3F"/>
    <w:rsid w:val="00442964"/>
    <w:rsid w:val="004436F7"/>
    <w:rsid w:val="004448E1"/>
    <w:rsid w:val="0045058F"/>
    <w:rsid w:val="004510E2"/>
    <w:rsid w:val="00471C72"/>
    <w:rsid w:val="004743EE"/>
    <w:rsid w:val="0048017B"/>
    <w:rsid w:val="004805EF"/>
    <w:rsid w:val="00491E01"/>
    <w:rsid w:val="0049593F"/>
    <w:rsid w:val="004A4EC3"/>
    <w:rsid w:val="004A7297"/>
    <w:rsid w:val="004B3AB1"/>
    <w:rsid w:val="004B72A9"/>
    <w:rsid w:val="004C21F2"/>
    <w:rsid w:val="004E22E9"/>
    <w:rsid w:val="004F1D4D"/>
    <w:rsid w:val="004F252B"/>
    <w:rsid w:val="004F28D6"/>
    <w:rsid w:val="004F6AAC"/>
    <w:rsid w:val="004F6E7F"/>
    <w:rsid w:val="0050381F"/>
    <w:rsid w:val="005041F7"/>
    <w:rsid w:val="005047F7"/>
    <w:rsid w:val="0051485C"/>
    <w:rsid w:val="00516EAE"/>
    <w:rsid w:val="00517DAB"/>
    <w:rsid w:val="0052158D"/>
    <w:rsid w:val="00524103"/>
    <w:rsid w:val="00536A40"/>
    <w:rsid w:val="0053753A"/>
    <w:rsid w:val="005443BD"/>
    <w:rsid w:val="0054700E"/>
    <w:rsid w:val="00547F26"/>
    <w:rsid w:val="0055644B"/>
    <w:rsid w:val="00557B31"/>
    <w:rsid w:val="00557CBF"/>
    <w:rsid w:val="0056054F"/>
    <w:rsid w:val="005615A3"/>
    <w:rsid w:val="00571F5B"/>
    <w:rsid w:val="00573C77"/>
    <w:rsid w:val="00576287"/>
    <w:rsid w:val="00580B9E"/>
    <w:rsid w:val="005815B0"/>
    <w:rsid w:val="0058788B"/>
    <w:rsid w:val="00597185"/>
    <w:rsid w:val="005A4F86"/>
    <w:rsid w:val="005A5890"/>
    <w:rsid w:val="005B4755"/>
    <w:rsid w:val="005B74C0"/>
    <w:rsid w:val="005C279F"/>
    <w:rsid w:val="005C3340"/>
    <w:rsid w:val="005C710D"/>
    <w:rsid w:val="005C7E99"/>
    <w:rsid w:val="005D1DE7"/>
    <w:rsid w:val="005D2E75"/>
    <w:rsid w:val="005D5775"/>
    <w:rsid w:val="005D5C83"/>
    <w:rsid w:val="005D6F25"/>
    <w:rsid w:val="005E1B10"/>
    <w:rsid w:val="005E2FD6"/>
    <w:rsid w:val="005E526F"/>
    <w:rsid w:val="005E6806"/>
    <w:rsid w:val="006049FC"/>
    <w:rsid w:val="00610F12"/>
    <w:rsid w:val="00611095"/>
    <w:rsid w:val="00614AEF"/>
    <w:rsid w:val="00620934"/>
    <w:rsid w:val="00624B74"/>
    <w:rsid w:val="00625FF1"/>
    <w:rsid w:val="0062726D"/>
    <w:rsid w:val="00631CE5"/>
    <w:rsid w:val="00632510"/>
    <w:rsid w:val="00634080"/>
    <w:rsid w:val="00643847"/>
    <w:rsid w:val="00651ECB"/>
    <w:rsid w:val="00656BE0"/>
    <w:rsid w:val="0066269E"/>
    <w:rsid w:val="00676F96"/>
    <w:rsid w:val="00677B77"/>
    <w:rsid w:val="00682B0F"/>
    <w:rsid w:val="006849AC"/>
    <w:rsid w:val="00693E26"/>
    <w:rsid w:val="006A33E7"/>
    <w:rsid w:val="006A3CD9"/>
    <w:rsid w:val="006B3AD8"/>
    <w:rsid w:val="006C45D1"/>
    <w:rsid w:val="006E21FC"/>
    <w:rsid w:val="006F2989"/>
    <w:rsid w:val="006F2C4D"/>
    <w:rsid w:val="00701EC9"/>
    <w:rsid w:val="0071051A"/>
    <w:rsid w:val="00711398"/>
    <w:rsid w:val="007128B1"/>
    <w:rsid w:val="007239F7"/>
    <w:rsid w:val="00723E62"/>
    <w:rsid w:val="007313E7"/>
    <w:rsid w:val="00733828"/>
    <w:rsid w:val="00733FC3"/>
    <w:rsid w:val="00734AA0"/>
    <w:rsid w:val="0074471F"/>
    <w:rsid w:val="00751A1C"/>
    <w:rsid w:val="00751C51"/>
    <w:rsid w:val="00753B9C"/>
    <w:rsid w:val="00754552"/>
    <w:rsid w:val="00756F1E"/>
    <w:rsid w:val="00771713"/>
    <w:rsid w:val="00777146"/>
    <w:rsid w:val="00785070"/>
    <w:rsid w:val="00786DC2"/>
    <w:rsid w:val="007902C3"/>
    <w:rsid w:val="0079494B"/>
    <w:rsid w:val="007A3559"/>
    <w:rsid w:val="007A44C0"/>
    <w:rsid w:val="007A737C"/>
    <w:rsid w:val="007B0028"/>
    <w:rsid w:val="007B32AF"/>
    <w:rsid w:val="007B78F0"/>
    <w:rsid w:val="007C0ED7"/>
    <w:rsid w:val="007C1278"/>
    <w:rsid w:val="007C2256"/>
    <w:rsid w:val="007C5683"/>
    <w:rsid w:val="007C66FD"/>
    <w:rsid w:val="007D493A"/>
    <w:rsid w:val="007E2BD9"/>
    <w:rsid w:val="007E6003"/>
    <w:rsid w:val="007F24F1"/>
    <w:rsid w:val="007F2EEF"/>
    <w:rsid w:val="007F6DD4"/>
    <w:rsid w:val="00800B77"/>
    <w:rsid w:val="00801623"/>
    <w:rsid w:val="00805AF4"/>
    <w:rsid w:val="008118DB"/>
    <w:rsid w:val="008125B5"/>
    <w:rsid w:val="00815A1F"/>
    <w:rsid w:val="0082257B"/>
    <w:rsid w:val="008244C6"/>
    <w:rsid w:val="00824AB0"/>
    <w:rsid w:val="008309F1"/>
    <w:rsid w:val="0083601A"/>
    <w:rsid w:val="00842502"/>
    <w:rsid w:val="008470F8"/>
    <w:rsid w:val="00850DB1"/>
    <w:rsid w:val="00857621"/>
    <w:rsid w:val="008655E8"/>
    <w:rsid w:val="008658D0"/>
    <w:rsid w:val="008774A8"/>
    <w:rsid w:val="0088189A"/>
    <w:rsid w:val="00883117"/>
    <w:rsid w:val="008837BC"/>
    <w:rsid w:val="00891CB8"/>
    <w:rsid w:val="00897CF1"/>
    <w:rsid w:val="008A33BE"/>
    <w:rsid w:val="008A35E8"/>
    <w:rsid w:val="008A3A65"/>
    <w:rsid w:val="008A7752"/>
    <w:rsid w:val="008A7762"/>
    <w:rsid w:val="008B13F2"/>
    <w:rsid w:val="008C28EE"/>
    <w:rsid w:val="008C4D76"/>
    <w:rsid w:val="008C5174"/>
    <w:rsid w:val="008C57D7"/>
    <w:rsid w:val="008D50AE"/>
    <w:rsid w:val="009003B4"/>
    <w:rsid w:val="00900813"/>
    <w:rsid w:val="009019E5"/>
    <w:rsid w:val="00903AE9"/>
    <w:rsid w:val="00906CFB"/>
    <w:rsid w:val="00911AA5"/>
    <w:rsid w:val="0091436F"/>
    <w:rsid w:val="0091715B"/>
    <w:rsid w:val="0091780F"/>
    <w:rsid w:val="009230B7"/>
    <w:rsid w:val="0093396E"/>
    <w:rsid w:val="0093542A"/>
    <w:rsid w:val="00953F7A"/>
    <w:rsid w:val="0096610E"/>
    <w:rsid w:val="00970A32"/>
    <w:rsid w:val="00972CB9"/>
    <w:rsid w:val="00972CBF"/>
    <w:rsid w:val="00973D2F"/>
    <w:rsid w:val="009754F9"/>
    <w:rsid w:val="00976EC3"/>
    <w:rsid w:val="0098206E"/>
    <w:rsid w:val="00982E09"/>
    <w:rsid w:val="00986D06"/>
    <w:rsid w:val="00992F63"/>
    <w:rsid w:val="00995CD9"/>
    <w:rsid w:val="00996C53"/>
    <w:rsid w:val="009A0641"/>
    <w:rsid w:val="009B4633"/>
    <w:rsid w:val="009C5076"/>
    <w:rsid w:val="009D25EC"/>
    <w:rsid w:val="009E0F82"/>
    <w:rsid w:val="009E38B4"/>
    <w:rsid w:val="009E4160"/>
    <w:rsid w:val="009E5648"/>
    <w:rsid w:val="009E5BF3"/>
    <w:rsid w:val="009E7C43"/>
    <w:rsid w:val="009F69D2"/>
    <w:rsid w:val="00A01024"/>
    <w:rsid w:val="00A01F20"/>
    <w:rsid w:val="00A17319"/>
    <w:rsid w:val="00A21C17"/>
    <w:rsid w:val="00A3000D"/>
    <w:rsid w:val="00A33BB0"/>
    <w:rsid w:val="00A34785"/>
    <w:rsid w:val="00A53759"/>
    <w:rsid w:val="00A54A8E"/>
    <w:rsid w:val="00A61208"/>
    <w:rsid w:val="00A6190D"/>
    <w:rsid w:val="00A72E5A"/>
    <w:rsid w:val="00A81AC5"/>
    <w:rsid w:val="00A841DD"/>
    <w:rsid w:val="00A85A85"/>
    <w:rsid w:val="00A8705A"/>
    <w:rsid w:val="00A9039D"/>
    <w:rsid w:val="00A924A4"/>
    <w:rsid w:val="00A942A9"/>
    <w:rsid w:val="00A97FC4"/>
    <w:rsid w:val="00AA082A"/>
    <w:rsid w:val="00AA2A2C"/>
    <w:rsid w:val="00AA4877"/>
    <w:rsid w:val="00AC08B6"/>
    <w:rsid w:val="00AC0CAF"/>
    <w:rsid w:val="00AC174D"/>
    <w:rsid w:val="00AC18FB"/>
    <w:rsid w:val="00AD2EF1"/>
    <w:rsid w:val="00AD6F69"/>
    <w:rsid w:val="00AD7A0F"/>
    <w:rsid w:val="00AE40A4"/>
    <w:rsid w:val="00AE5851"/>
    <w:rsid w:val="00AE5A92"/>
    <w:rsid w:val="00AF5FB9"/>
    <w:rsid w:val="00B16182"/>
    <w:rsid w:val="00B204FF"/>
    <w:rsid w:val="00B21D48"/>
    <w:rsid w:val="00B37B14"/>
    <w:rsid w:val="00B47EFE"/>
    <w:rsid w:val="00B5256E"/>
    <w:rsid w:val="00B56F03"/>
    <w:rsid w:val="00B664F8"/>
    <w:rsid w:val="00B676D2"/>
    <w:rsid w:val="00B71BFA"/>
    <w:rsid w:val="00B81358"/>
    <w:rsid w:val="00B81A3B"/>
    <w:rsid w:val="00B86DA3"/>
    <w:rsid w:val="00B93B53"/>
    <w:rsid w:val="00B949FC"/>
    <w:rsid w:val="00B97CE1"/>
    <w:rsid w:val="00BC0639"/>
    <w:rsid w:val="00BC44F3"/>
    <w:rsid w:val="00BC596C"/>
    <w:rsid w:val="00BD2B1D"/>
    <w:rsid w:val="00BD5768"/>
    <w:rsid w:val="00BE71C0"/>
    <w:rsid w:val="00BF07A3"/>
    <w:rsid w:val="00BF2930"/>
    <w:rsid w:val="00C03399"/>
    <w:rsid w:val="00C06F09"/>
    <w:rsid w:val="00C0771E"/>
    <w:rsid w:val="00C104F6"/>
    <w:rsid w:val="00C117D1"/>
    <w:rsid w:val="00C14770"/>
    <w:rsid w:val="00C235F0"/>
    <w:rsid w:val="00C27739"/>
    <w:rsid w:val="00C31389"/>
    <w:rsid w:val="00C35D03"/>
    <w:rsid w:val="00C367F1"/>
    <w:rsid w:val="00C379AA"/>
    <w:rsid w:val="00C40B6C"/>
    <w:rsid w:val="00C4136C"/>
    <w:rsid w:val="00C52763"/>
    <w:rsid w:val="00C63891"/>
    <w:rsid w:val="00C63B5A"/>
    <w:rsid w:val="00C75102"/>
    <w:rsid w:val="00C84694"/>
    <w:rsid w:val="00C8585B"/>
    <w:rsid w:val="00C86F22"/>
    <w:rsid w:val="00C94FFB"/>
    <w:rsid w:val="00CA155A"/>
    <w:rsid w:val="00CA5FB3"/>
    <w:rsid w:val="00CA6349"/>
    <w:rsid w:val="00CB34EF"/>
    <w:rsid w:val="00CB4EBB"/>
    <w:rsid w:val="00CB5180"/>
    <w:rsid w:val="00CB610C"/>
    <w:rsid w:val="00CC1B4B"/>
    <w:rsid w:val="00CC1CD9"/>
    <w:rsid w:val="00CC2CDB"/>
    <w:rsid w:val="00CC447B"/>
    <w:rsid w:val="00CC52CD"/>
    <w:rsid w:val="00CD07EA"/>
    <w:rsid w:val="00CD2F25"/>
    <w:rsid w:val="00CE6085"/>
    <w:rsid w:val="00CE74DC"/>
    <w:rsid w:val="00CF5450"/>
    <w:rsid w:val="00CF7683"/>
    <w:rsid w:val="00D00C99"/>
    <w:rsid w:val="00D01626"/>
    <w:rsid w:val="00D01949"/>
    <w:rsid w:val="00D03C92"/>
    <w:rsid w:val="00D16E26"/>
    <w:rsid w:val="00D2053D"/>
    <w:rsid w:val="00D26DC1"/>
    <w:rsid w:val="00D3458B"/>
    <w:rsid w:val="00D427E9"/>
    <w:rsid w:val="00D44828"/>
    <w:rsid w:val="00D54B59"/>
    <w:rsid w:val="00D57F4B"/>
    <w:rsid w:val="00D635AC"/>
    <w:rsid w:val="00D6612A"/>
    <w:rsid w:val="00D76573"/>
    <w:rsid w:val="00D87A77"/>
    <w:rsid w:val="00DA4CA9"/>
    <w:rsid w:val="00DA6B7D"/>
    <w:rsid w:val="00DA7234"/>
    <w:rsid w:val="00DB0488"/>
    <w:rsid w:val="00DC05F7"/>
    <w:rsid w:val="00DE0327"/>
    <w:rsid w:val="00DF4351"/>
    <w:rsid w:val="00DF5C53"/>
    <w:rsid w:val="00E02292"/>
    <w:rsid w:val="00E02D51"/>
    <w:rsid w:val="00E13D7B"/>
    <w:rsid w:val="00E16B2C"/>
    <w:rsid w:val="00E20CBF"/>
    <w:rsid w:val="00E22BA5"/>
    <w:rsid w:val="00E258CA"/>
    <w:rsid w:val="00E25DC4"/>
    <w:rsid w:val="00E34371"/>
    <w:rsid w:val="00E36E9C"/>
    <w:rsid w:val="00E36F59"/>
    <w:rsid w:val="00E44E2C"/>
    <w:rsid w:val="00E52A47"/>
    <w:rsid w:val="00E54826"/>
    <w:rsid w:val="00E650D8"/>
    <w:rsid w:val="00E71F96"/>
    <w:rsid w:val="00E909F4"/>
    <w:rsid w:val="00E92985"/>
    <w:rsid w:val="00E94584"/>
    <w:rsid w:val="00E9692A"/>
    <w:rsid w:val="00E96A76"/>
    <w:rsid w:val="00EA77F2"/>
    <w:rsid w:val="00EB5AF7"/>
    <w:rsid w:val="00EC208A"/>
    <w:rsid w:val="00ED0509"/>
    <w:rsid w:val="00ED6542"/>
    <w:rsid w:val="00EE046B"/>
    <w:rsid w:val="00EE12B5"/>
    <w:rsid w:val="00EE1443"/>
    <w:rsid w:val="00EE3295"/>
    <w:rsid w:val="00EE4CAA"/>
    <w:rsid w:val="00EF4AC8"/>
    <w:rsid w:val="00F00067"/>
    <w:rsid w:val="00F071FF"/>
    <w:rsid w:val="00F13963"/>
    <w:rsid w:val="00F13E73"/>
    <w:rsid w:val="00F14B57"/>
    <w:rsid w:val="00F16A2D"/>
    <w:rsid w:val="00F22023"/>
    <w:rsid w:val="00F2797E"/>
    <w:rsid w:val="00F320A2"/>
    <w:rsid w:val="00F34528"/>
    <w:rsid w:val="00F45A9E"/>
    <w:rsid w:val="00F463DE"/>
    <w:rsid w:val="00F4690D"/>
    <w:rsid w:val="00F46A6F"/>
    <w:rsid w:val="00F560C5"/>
    <w:rsid w:val="00F617CE"/>
    <w:rsid w:val="00F61E71"/>
    <w:rsid w:val="00F7091B"/>
    <w:rsid w:val="00F71C22"/>
    <w:rsid w:val="00F923BD"/>
    <w:rsid w:val="00FB043E"/>
    <w:rsid w:val="00FB0508"/>
    <w:rsid w:val="00FB0BC1"/>
    <w:rsid w:val="00FB1D8A"/>
    <w:rsid w:val="00FC0E0B"/>
    <w:rsid w:val="00FC2FF2"/>
    <w:rsid w:val="00FC3705"/>
    <w:rsid w:val="00FC67AD"/>
    <w:rsid w:val="00FE3CCD"/>
    <w:rsid w:val="00FF4759"/>
    <w:rsid w:val="00FF62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4136346A"/>
  <w15:docId w15:val="{11D1C1DD-0F70-4643-AF9A-F43CB36E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paragraph" w:styleId="Prrafodelista">
    <w:name w:val="List Paragraph"/>
    <w:basedOn w:val="Normal"/>
    <w:uiPriority w:val="34"/>
    <w:qFormat/>
    <w:rsid w:val="00777146"/>
    <w:pPr>
      <w:ind w:left="720"/>
      <w:contextualSpacing/>
    </w:pPr>
  </w:style>
  <w:style w:type="character" w:styleId="Refdecomentario">
    <w:name w:val="annotation reference"/>
    <w:basedOn w:val="Fuentedeprrafopredeter"/>
    <w:rsid w:val="007C66FD"/>
    <w:rPr>
      <w:sz w:val="16"/>
      <w:szCs w:val="16"/>
    </w:rPr>
  </w:style>
  <w:style w:type="paragraph" w:styleId="Textocomentario">
    <w:name w:val="annotation text"/>
    <w:basedOn w:val="Normal"/>
    <w:link w:val="TextocomentarioCar"/>
    <w:rsid w:val="007C66FD"/>
    <w:rPr>
      <w:sz w:val="20"/>
      <w:szCs w:val="20"/>
    </w:rPr>
  </w:style>
  <w:style w:type="character" w:customStyle="1" w:styleId="TextocomentarioCar">
    <w:name w:val="Texto comentario Car"/>
    <w:basedOn w:val="Fuentedeprrafopredeter"/>
    <w:link w:val="Textocomentario"/>
    <w:rsid w:val="007C66FD"/>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7C66FD"/>
    <w:rPr>
      <w:b/>
      <w:bCs/>
    </w:rPr>
  </w:style>
  <w:style w:type="character" w:customStyle="1" w:styleId="AsuntodelcomentarioCar">
    <w:name w:val="Asunto del comentario Car"/>
    <w:basedOn w:val="TextocomentarioCar"/>
    <w:link w:val="Asuntodelcomentario"/>
    <w:rsid w:val="007C66FD"/>
    <w:rPr>
      <w:rFonts w:ascii="Arial Narrow" w:eastAsia="MS Mincho" w:hAnsi="Arial Narrow"/>
      <w:b/>
      <w:bCs/>
      <w:lang w:val="es-ES" w:eastAsia="es-ES"/>
    </w:rPr>
  </w:style>
  <w:style w:type="paragraph" w:styleId="Textoindependiente">
    <w:name w:val="Body Text"/>
    <w:basedOn w:val="Normal"/>
    <w:link w:val="TextoindependienteCar"/>
    <w:rsid w:val="00A54A8E"/>
    <w:pPr>
      <w:tabs>
        <w:tab w:val="left" w:pos="4111"/>
      </w:tabs>
      <w:overflowPunct w:val="0"/>
      <w:autoSpaceDE w:val="0"/>
      <w:autoSpaceDN w:val="0"/>
      <w:adjustRightInd w:val="0"/>
      <w:jc w:val="both"/>
    </w:pPr>
    <w:rPr>
      <w:rFonts w:ascii="Verdana" w:eastAsia="Times New Roman" w:hAnsi="Verdana"/>
      <w:szCs w:val="20"/>
      <w:lang w:val="es-ES_tradnl"/>
    </w:rPr>
  </w:style>
  <w:style w:type="character" w:customStyle="1" w:styleId="TextoindependienteCar">
    <w:name w:val="Texto independiente Car"/>
    <w:basedOn w:val="Fuentedeprrafopredeter"/>
    <w:link w:val="Textoindependiente"/>
    <w:rsid w:val="00A54A8E"/>
    <w:rPr>
      <w:rFonts w:ascii="Verdana" w:hAnsi="Verdana"/>
      <w:sz w:val="24"/>
      <w:lang w:val="es-ES_tradnl" w:eastAsia="es-ES"/>
    </w:rPr>
  </w:style>
  <w:style w:type="character" w:customStyle="1" w:styleId="apple-converted-space">
    <w:name w:val="apple-converted-space"/>
    <w:basedOn w:val="Fuentedeprrafopredeter"/>
    <w:rsid w:val="007B0028"/>
  </w:style>
  <w:style w:type="character" w:styleId="Hipervnculo">
    <w:name w:val="Hyperlink"/>
    <w:basedOn w:val="Fuentedeprrafopredeter"/>
    <w:uiPriority w:val="99"/>
    <w:semiHidden/>
    <w:unhideWhenUsed/>
    <w:rsid w:val="007B0028"/>
    <w:rPr>
      <w:color w:val="0000FF"/>
      <w:u w:val="single"/>
    </w:rPr>
  </w:style>
  <w:style w:type="paragraph" w:customStyle="1" w:styleId="Cuerpodetexto">
    <w:name w:val="Cuerpo de texto"/>
    <w:basedOn w:val="Normal"/>
    <w:rsid w:val="00C52763"/>
    <w:pPr>
      <w:widowControl w:val="0"/>
      <w:autoSpaceDE w:val="0"/>
      <w:autoSpaceDN w:val="0"/>
      <w:adjustRightInd w:val="0"/>
      <w:spacing w:after="283"/>
    </w:pPr>
    <w:rPr>
      <w:rFonts w:ascii="Times New Roman" w:eastAsia="Times New Roman" w:hAnsi="Times New Roman"/>
      <w:lang w:val="es-ES_tradnl"/>
    </w:rPr>
  </w:style>
  <w:style w:type="paragraph" w:customStyle="1" w:styleId="Predeterminado">
    <w:name w:val="Predeterminado"/>
    <w:rsid w:val="00C52763"/>
    <w:pPr>
      <w:widowControl w:val="0"/>
      <w:autoSpaceDE w:val="0"/>
      <w:autoSpaceDN w:val="0"/>
      <w:adjustRightInd w:val="0"/>
    </w:pPr>
    <w:rPr>
      <w:sz w:val="24"/>
      <w:szCs w:val="24"/>
      <w:lang w:val="es-ES_tradnl"/>
    </w:rPr>
  </w:style>
  <w:style w:type="character" w:customStyle="1" w:styleId="TtuloCar">
    <w:name w:val="Título Car"/>
    <w:rsid w:val="00C52763"/>
    <w:rPr>
      <w:rFonts w:ascii="Arial" w:eastAsia="Times New Roman" w:hAnsi="Arial" w:cs="Times New Roman"/>
      <w:b/>
      <w:sz w:val="20"/>
      <w:szCs w:val="20"/>
      <w:lang w:eastAsia="es-ES"/>
    </w:rPr>
  </w:style>
  <w:style w:type="paragraph" w:customStyle="1" w:styleId="Default">
    <w:name w:val="Default"/>
    <w:rsid w:val="00FC0E0B"/>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41489C"/>
    <w:pPr>
      <w:spacing w:line="278" w:lineRule="atLeast"/>
    </w:pPr>
    <w:rPr>
      <w:color w:val="auto"/>
    </w:rPr>
  </w:style>
  <w:style w:type="paragraph" w:customStyle="1" w:styleId="CM9">
    <w:name w:val="CM9"/>
    <w:basedOn w:val="Default"/>
    <w:next w:val="Default"/>
    <w:uiPriority w:val="99"/>
    <w:rsid w:val="0041489C"/>
    <w:rPr>
      <w:color w:val="auto"/>
    </w:rPr>
  </w:style>
  <w:style w:type="paragraph" w:customStyle="1" w:styleId="CM11">
    <w:name w:val="CM11"/>
    <w:basedOn w:val="Default"/>
    <w:next w:val="Default"/>
    <w:uiPriority w:val="99"/>
    <w:rsid w:val="0041489C"/>
    <w:rPr>
      <w:color w:val="auto"/>
    </w:rPr>
  </w:style>
  <w:style w:type="paragraph" w:customStyle="1" w:styleId="CM5">
    <w:name w:val="CM5"/>
    <w:basedOn w:val="Default"/>
    <w:next w:val="Default"/>
    <w:uiPriority w:val="99"/>
    <w:rsid w:val="0041489C"/>
    <w:pPr>
      <w:spacing w:line="276" w:lineRule="atLeast"/>
    </w:pPr>
    <w:rPr>
      <w:color w:val="auto"/>
    </w:rPr>
  </w:style>
  <w:style w:type="paragraph" w:customStyle="1" w:styleId="CM10">
    <w:name w:val="CM10"/>
    <w:basedOn w:val="Default"/>
    <w:next w:val="Default"/>
    <w:uiPriority w:val="99"/>
    <w:rsid w:val="0041489C"/>
    <w:rPr>
      <w:color w:val="auto"/>
    </w:rPr>
  </w:style>
  <w:style w:type="paragraph" w:customStyle="1" w:styleId="CM7">
    <w:name w:val="CM7"/>
    <w:basedOn w:val="Default"/>
    <w:next w:val="Default"/>
    <w:uiPriority w:val="99"/>
    <w:rsid w:val="0041489C"/>
    <w:pPr>
      <w:spacing w:line="278" w:lineRule="atLeast"/>
    </w:pPr>
    <w:rPr>
      <w:color w:val="auto"/>
    </w:rPr>
  </w:style>
  <w:style w:type="paragraph" w:customStyle="1" w:styleId="CM8">
    <w:name w:val="CM8"/>
    <w:basedOn w:val="Default"/>
    <w:next w:val="Default"/>
    <w:uiPriority w:val="99"/>
    <w:rsid w:val="0041489C"/>
    <w:pPr>
      <w:spacing w:line="278" w:lineRule="atLeast"/>
    </w:pPr>
    <w:rPr>
      <w:color w:val="auto"/>
    </w:rPr>
  </w:style>
  <w:style w:type="paragraph" w:customStyle="1" w:styleId="CM12">
    <w:name w:val="CM12"/>
    <w:basedOn w:val="Default"/>
    <w:next w:val="Default"/>
    <w:uiPriority w:val="99"/>
    <w:rsid w:val="0041489C"/>
    <w:rPr>
      <w:color w:val="auto"/>
    </w:rPr>
  </w:style>
  <w:style w:type="paragraph" w:styleId="Revisin">
    <w:name w:val="Revision"/>
    <w:hidden/>
    <w:uiPriority w:val="99"/>
    <w:semiHidden/>
    <w:rsid w:val="007D493A"/>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4167">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690448121">
      <w:bodyDiv w:val="1"/>
      <w:marLeft w:val="0"/>
      <w:marRight w:val="0"/>
      <w:marTop w:val="0"/>
      <w:marBottom w:val="0"/>
      <w:divBdr>
        <w:top w:val="none" w:sz="0" w:space="0" w:color="auto"/>
        <w:left w:val="none" w:sz="0" w:space="0" w:color="auto"/>
        <w:bottom w:val="none" w:sz="0" w:space="0" w:color="auto"/>
        <w:right w:val="none" w:sz="0" w:space="0" w:color="auto"/>
      </w:divBdr>
    </w:div>
    <w:div w:id="1015885504">
      <w:bodyDiv w:val="1"/>
      <w:marLeft w:val="0"/>
      <w:marRight w:val="0"/>
      <w:marTop w:val="0"/>
      <w:marBottom w:val="0"/>
      <w:divBdr>
        <w:top w:val="none" w:sz="0" w:space="0" w:color="auto"/>
        <w:left w:val="none" w:sz="0" w:space="0" w:color="auto"/>
        <w:bottom w:val="none" w:sz="0" w:space="0" w:color="auto"/>
        <w:right w:val="none" w:sz="0" w:space="0" w:color="auto"/>
      </w:divBdr>
    </w:div>
    <w:div w:id="1306861283">
      <w:bodyDiv w:val="1"/>
      <w:marLeft w:val="0"/>
      <w:marRight w:val="0"/>
      <w:marTop w:val="0"/>
      <w:marBottom w:val="0"/>
      <w:divBdr>
        <w:top w:val="none" w:sz="0" w:space="0" w:color="auto"/>
        <w:left w:val="none" w:sz="0" w:space="0" w:color="auto"/>
        <w:bottom w:val="none" w:sz="0" w:space="0" w:color="auto"/>
        <w:right w:val="none" w:sz="0" w:space="0" w:color="auto"/>
      </w:divBdr>
    </w:div>
    <w:div w:id="1447385995">
      <w:bodyDiv w:val="1"/>
      <w:marLeft w:val="0"/>
      <w:marRight w:val="0"/>
      <w:marTop w:val="0"/>
      <w:marBottom w:val="0"/>
      <w:divBdr>
        <w:top w:val="none" w:sz="0" w:space="0" w:color="auto"/>
        <w:left w:val="none" w:sz="0" w:space="0" w:color="auto"/>
        <w:bottom w:val="none" w:sz="0" w:space="0" w:color="auto"/>
        <w:right w:val="none" w:sz="0" w:space="0" w:color="auto"/>
      </w:divBdr>
    </w:div>
    <w:div w:id="1988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2TV4CCKVFCYA-1293588877-316</_dlc_DocId>
    <_dlc_DocIdUrl xmlns="81cc8fc0-8d1e-4295-8f37-5d076116407c">
      <Url>https://www.minjusticia.gov.co/normatividad-co/_layouts/15/DocIdRedir.aspx?ID=2TV4CCKVFCYA-1293588877-316</Url>
      <Description>2TV4CCKVFCYA-1293588877-316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C5C51-EB58-4974-AFBF-D2A39CBA8AEB}"/>
</file>

<file path=customXml/itemProps2.xml><?xml version="1.0" encoding="utf-8"?>
<ds:datastoreItem xmlns:ds="http://schemas.openxmlformats.org/officeDocument/2006/customXml" ds:itemID="{E22E7D6A-A208-4974-8789-9BFA52F33F08}"/>
</file>

<file path=customXml/itemProps3.xml><?xml version="1.0" encoding="utf-8"?>
<ds:datastoreItem xmlns:ds="http://schemas.openxmlformats.org/officeDocument/2006/customXml" ds:itemID="{5922C17A-1FDC-4AF2-8060-A6951F3D54DA}"/>
</file>

<file path=customXml/itemProps4.xml><?xml version="1.0" encoding="utf-8"?>
<ds:datastoreItem xmlns:ds="http://schemas.openxmlformats.org/officeDocument/2006/customXml" ds:itemID="{A7666322-D9E5-48BA-8E66-8D1EC62C6F37}"/>
</file>

<file path=customXml/itemProps5.xml><?xml version="1.0" encoding="utf-8"?>
<ds:datastoreItem xmlns:ds="http://schemas.openxmlformats.org/officeDocument/2006/customXml" ds:itemID="{DC0465A9-CCA5-4533-A136-49D5636DBE0D}"/>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18000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decreto</vt:lpstr>
    </vt:vector>
  </TitlesOfParts>
  <Manager>fjaramil</Manager>
  <Company>MINISTERIO DE HACIENDA</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subject>Plantilla para la elaboracion de decretos</dc:subject>
  <dc:creator>fjaramil</dc:creator>
  <cp:keywords>Plantilla, Decreto</cp:keywords>
  <cp:lastModifiedBy>IGOR ARAFAT GUTIÉRREZ STAND</cp:lastModifiedBy>
  <cp:revision>2</cp:revision>
  <cp:lastPrinted>2021-09-23T16:01:00Z</cp:lastPrinted>
  <dcterms:created xsi:type="dcterms:W3CDTF">2021-10-27T21:27:00Z</dcterms:created>
  <dcterms:modified xsi:type="dcterms:W3CDTF">2021-10-27T21:27:00Z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bcabb892-646e-4966-8623-b50f77c8a926</vt:lpwstr>
  </property>
</Properties>
</file>